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D259" w14:textId="4770315B" w:rsidR="000236C8" w:rsidRPr="007C301A" w:rsidRDefault="000236C8" w:rsidP="00AC096B">
      <w:pPr>
        <w:pStyle w:val="Heading1"/>
        <w:spacing w:line="276" w:lineRule="auto"/>
        <w:jc w:val="center"/>
        <w:rPr>
          <w:rFonts w:ascii="Arial" w:hAnsi="Arial" w:cs="Arial"/>
          <w:sz w:val="36"/>
          <w:szCs w:val="36"/>
        </w:rPr>
      </w:pPr>
      <w:bookmarkStart w:id="0" w:name="_Hlk153527431"/>
      <w:bookmarkEnd w:id="0"/>
      <w:r w:rsidRPr="007C301A">
        <w:rPr>
          <w:rFonts w:ascii="Arial" w:hAnsi="Arial" w:cs="Arial"/>
          <w:sz w:val="36"/>
          <w:szCs w:val="36"/>
        </w:rPr>
        <w:t>Chenai Holistic Home Care Agency Ltd Carbon Reduction Plan</w:t>
      </w:r>
    </w:p>
    <w:p w14:paraId="74553B84" w14:textId="77777777" w:rsidR="00AC096B" w:rsidRPr="007C301A" w:rsidRDefault="00AC096B" w:rsidP="00AC096B">
      <w:pPr>
        <w:spacing w:line="276" w:lineRule="auto"/>
        <w:jc w:val="both"/>
        <w:rPr>
          <w:rFonts w:ascii="Arial" w:hAnsi="Arial" w:cs="Arial"/>
          <w:sz w:val="24"/>
          <w:szCs w:val="24"/>
        </w:rPr>
      </w:pPr>
    </w:p>
    <w:p w14:paraId="6D62EC3A" w14:textId="77777777" w:rsidR="000236C8" w:rsidRPr="007C301A" w:rsidRDefault="000236C8" w:rsidP="00AC096B">
      <w:pPr>
        <w:spacing w:line="276" w:lineRule="auto"/>
        <w:jc w:val="both"/>
        <w:rPr>
          <w:rFonts w:ascii="Arial" w:hAnsi="Arial" w:cs="Arial"/>
          <w:sz w:val="24"/>
          <w:szCs w:val="24"/>
        </w:rPr>
      </w:pPr>
      <w:r w:rsidRPr="007C301A">
        <w:rPr>
          <w:rFonts w:ascii="Arial" w:hAnsi="Arial" w:cs="Arial"/>
          <w:b/>
          <w:bCs/>
          <w:sz w:val="24"/>
          <w:szCs w:val="24"/>
        </w:rPr>
        <w:t>Supplier Name:</w:t>
      </w:r>
      <w:r w:rsidRPr="007C301A">
        <w:rPr>
          <w:rFonts w:ascii="Arial" w:hAnsi="Arial" w:cs="Arial"/>
          <w:sz w:val="24"/>
          <w:szCs w:val="24"/>
        </w:rPr>
        <w:t xml:space="preserve"> Chenai Holistic Home Care Agency Ltd</w:t>
      </w:r>
    </w:p>
    <w:p w14:paraId="5CD2B1E6" w14:textId="1CE22753" w:rsidR="00AC096B" w:rsidRPr="003E426C" w:rsidRDefault="000236C8" w:rsidP="00AC096B">
      <w:pPr>
        <w:spacing w:line="276" w:lineRule="auto"/>
        <w:jc w:val="both"/>
        <w:rPr>
          <w:rFonts w:ascii="Arial" w:hAnsi="Arial" w:cs="Arial"/>
          <w:sz w:val="24"/>
          <w:szCs w:val="24"/>
        </w:rPr>
      </w:pPr>
      <w:r w:rsidRPr="007C301A">
        <w:rPr>
          <w:rFonts w:ascii="Arial" w:hAnsi="Arial" w:cs="Arial"/>
          <w:b/>
          <w:bCs/>
          <w:sz w:val="24"/>
          <w:szCs w:val="24"/>
        </w:rPr>
        <w:t>Publication Date</w:t>
      </w:r>
      <w:r w:rsidRPr="007C301A">
        <w:rPr>
          <w:rFonts w:ascii="Arial" w:hAnsi="Arial" w:cs="Arial"/>
          <w:sz w:val="24"/>
          <w:szCs w:val="24"/>
        </w:rPr>
        <w:t>: 15/12/2023</w:t>
      </w:r>
    </w:p>
    <w:p w14:paraId="7D857E09" w14:textId="5022A9A3" w:rsidR="000236C8" w:rsidRPr="007C301A" w:rsidRDefault="000236C8" w:rsidP="00AC096B">
      <w:pPr>
        <w:spacing w:line="276" w:lineRule="auto"/>
        <w:jc w:val="both"/>
        <w:rPr>
          <w:rFonts w:ascii="Arial" w:hAnsi="Arial" w:cs="Arial"/>
          <w:b/>
          <w:bCs/>
          <w:sz w:val="24"/>
          <w:szCs w:val="24"/>
        </w:rPr>
      </w:pPr>
      <w:r w:rsidRPr="007C301A">
        <w:rPr>
          <w:rFonts w:ascii="Arial" w:hAnsi="Arial" w:cs="Arial"/>
          <w:b/>
          <w:bCs/>
          <w:sz w:val="24"/>
          <w:szCs w:val="24"/>
        </w:rPr>
        <w:t>Commitment to Achieving Net Zero</w:t>
      </w:r>
    </w:p>
    <w:p w14:paraId="2FBD3137" w14:textId="0815CA26" w:rsidR="00AC096B" w:rsidRPr="007C301A" w:rsidRDefault="000236C8" w:rsidP="00AC096B">
      <w:pPr>
        <w:spacing w:line="276" w:lineRule="auto"/>
        <w:jc w:val="both"/>
        <w:rPr>
          <w:rFonts w:ascii="Arial" w:hAnsi="Arial" w:cs="Arial"/>
          <w:sz w:val="24"/>
          <w:szCs w:val="24"/>
        </w:rPr>
      </w:pPr>
      <w:r w:rsidRPr="007C301A">
        <w:rPr>
          <w:rFonts w:ascii="Arial" w:hAnsi="Arial" w:cs="Arial"/>
          <w:sz w:val="24"/>
          <w:szCs w:val="24"/>
        </w:rPr>
        <w:t>Chenai Holistic Home Care Agency Ltd is dedicated to reaching Net Zero emissions by 2030. This commitment underscores our responsibility towards environmental sustainability and aligns with our ethos of care and wellbeing, not just for individuals but for the planet.</w:t>
      </w:r>
    </w:p>
    <w:p w14:paraId="1F63E771" w14:textId="77777777" w:rsidR="000236C8" w:rsidRPr="007C301A" w:rsidRDefault="000236C8" w:rsidP="00AC096B">
      <w:pPr>
        <w:spacing w:line="276" w:lineRule="auto"/>
        <w:jc w:val="both"/>
        <w:rPr>
          <w:rFonts w:ascii="Arial" w:hAnsi="Arial" w:cs="Arial"/>
          <w:b/>
          <w:bCs/>
          <w:sz w:val="24"/>
          <w:szCs w:val="24"/>
        </w:rPr>
      </w:pPr>
      <w:r w:rsidRPr="007C301A">
        <w:rPr>
          <w:rFonts w:ascii="Arial" w:hAnsi="Arial" w:cs="Arial"/>
          <w:b/>
          <w:bCs/>
          <w:sz w:val="24"/>
          <w:szCs w:val="24"/>
        </w:rPr>
        <w:t>Baseline Emissions Footprint</w:t>
      </w:r>
    </w:p>
    <w:p w14:paraId="2221CF4A" w14:textId="46F8CC00" w:rsidR="00AC096B" w:rsidRPr="007C301A" w:rsidRDefault="000236C8" w:rsidP="00AC096B">
      <w:pPr>
        <w:spacing w:line="276" w:lineRule="auto"/>
        <w:jc w:val="both"/>
        <w:rPr>
          <w:rFonts w:ascii="Arial" w:hAnsi="Arial" w:cs="Arial"/>
          <w:sz w:val="24"/>
          <w:szCs w:val="24"/>
        </w:rPr>
      </w:pPr>
      <w:r w:rsidRPr="007C301A">
        <w:rPr>
          <w:rFonts w:ascii="Arial" w:hAnsi="Arial" w:cs="Arial"/>
          <w:sz w:val="24"/>
          <w:szCs w:val="24"/>
        </w:rPr>
        <w:t xml:space="preserve">Chenai Holistic Home Care Agency Ltd has tracked its greenhouse gas emissions for the past </w:t>
      </w:r>
      <w:r w:rsidR="00AC096B" w:rsidRPr="00F94CC4">
        <w:rPr>
          <w:rFonts w:ascii="Arial" w:hAnsi="Arial" w:cs="Arial"/>
          <w:sz w:val="24"/>
          <w:szCs w:val="24"/>
        </w:rPr>
        <w:t xml:space="preserve">9 </w:t>
      </w:r>
      <w:r w:rsidRPr="00F94CC4">
        <w:rPr>
          <w:rFonts w:ascii="Arial" w:hAnsi="Arial" w:cs="Arial"/>
          <w:sz w:val="24"/>
          <w:szCs w:val="24"/>
        </w:rPr>
        <w:t>years.</w:t>
      </w:r>
      <w:r w:rsidRPr="007C301A">
        <w:rPr>
          <w:rFonts w:ascii="Arial" w:hAnsi="Arial" w:cs="Arial"/>
          <w:sz w:val="24"/>
          <w:szCs w:val="24"/>
        </w:rPr>
        <w:t xml:space="preserve"> These records establish a baseline for measuring future reductions and guide our strategies for decreasing emissions.</w:t>
      </w:r>
    </w:p>
    <w:p w14:paraId="312DB9B5" w14:textId="234C38E1" w:rsidR="000236C8" w:rsidRPr="007C301A" w:rsidRDefault="000236C8" w:rsidP="00AC096B">
      <w:pPr>
        <w:spacing w:line="276" w:lineRule="auto"/>
        <w:jc w:val="both"/>
        <w:rPr>
          <w:rFonts w:ascii="Arial" w:hAnsi="Arial" w:cs="Arial"/>
          <w:b/>
          <w:bCs/>
          <w:sz w:val="24"/>
          <w:szCs w:val="24"/>
        </w:rPr>
      </w:pPr>
      <w:r w:rsidRPr="007C301A">
        <w:rPr>
          <w:rFonts w:ascii="Arial" w:hAnsi="Arial" w:cs="Arial"/>
          <w:b/>
          <w:bCs/>
          <w:sz w:val="24"/>
          <w:szCs w:val="24"/>
        </w:rPr>
        <w:t>Baseline Year: 2014/15 (01/02/2014 to 31/01/2015)</w:t>
      </w:r>
    </w:p>
    <w:p w14:paraId="0D2B24B1" w14:textId="3E2EDA71" w:rsidR="000236C8" w:rsidRPr="007C301A" w:rsidRDefault="000236C8" w:rsidP="00AC096B">
      <w:pPr>
        <w:spacing w:line="276" w:lineRule="auto"/>
        <w:jc w:val="both"/>
        <w:rPr>
          <w:rFonts w:ascii="Arial" w:hAnsi="Arial" w:cs="Arial"/>
          <w:sz w:val="24"/>
          <w:szCs w:val="24"/>
        </w:rPr>
      </w:pPr>
      <w:r w:rsidRPr="007C301A">
        <w:rPr>
          <w:rFonts w:ascii="Arial" w:hAnsi="Arial" w:cs="Arial"/>
          <w:sz w:val="24"/>
          <w:szCs w:val="24"/>
        </w:rPr>
        <w:t>Our baseline emissions calculations are based on detailed energy usage data, waste management records, and business travel logs from 2014. We used the GHG Protocol Corporate Accounting and Reporting Standard for consistent and precise emissions accounting.</w:t>
      </w:r>
    </w:p>
    <w:p w14:paraId="565F47F5" w14:textId="267EFE90" w:rsidR="000236C8" w:rsidRPr="007C301A" w:rsidRDefault="000236C8" w:rsidP="00AC096B">
      <w:pPr>
        <w:spacing w:line="276" w:lineRule="auto"/>
        <w:jc w:val="both"/>
        <w:rPr>
          <w:rFonts w:ascii="Arial" w:hAnsi="Arial" w:cs="Arial"/>
          <w:sz w:val="24"/>
          <w:szCs w:val="24"/>
        </w:rPr>
      </w:pPr>
      <w:r w:rsidRPr="007C301A">
        <w:rPr>
          <w:rFonts w:ascii="Arial" w:hAnsi="Arial" w:cs="Arial"/>
          <w:sz w:val="24"/>
          <w:szCs w:val="24"/>
        </w:rPr>
        <w:t>During the baseline year, Chenai Holistic Home Care Agency Ltd:</w:t>
      </w:r>
    </w:p>
    <w:p w14:paraId="2058606A" w14:textId="2CB65357" w:rsidR="000236C8" w:rsidRPr="007C301A" w:rsidRDefault="000236C8" w:rsidP="00AC096B">
      <w:pPr>
        <w:pStyle w:val="ListParagraph"/>
        <w:numPr>
          <w:ilvl w:val="0"/>
          <w:numId w:val="1"/>
        </w:numPr>
        <w:spacing w:line="276" w:lineRule="auto"/>
        <w:jc w:val="both"/>
        <w:rPr>
          <w:rFonts w:ascii="Arial" w:hAnsi="Arial" w:cs="Arial"/>
          <w:sz w:val="24"/>
          <w:szCs w:val="24"/>
        </w:rPr>
      </w:pPr>
      <w:r w:rsidRPr="007C301A">
        <w:rPr>
          <w:rFonts w:ascii="Arial" w:hAnsi="Arial" w:cs="Arial"/>
          <w:sz w:val="24"/>
          <w:szCs w:val="24"/>
        </w:rPr>
        <w:t xml:space="preserve">Operated </w:t>
      </w:r>
      <w:r w:rsidR="007032AD">
        <w:rPr>
          <w:rFonts w:ascii="Arial" w:hAnsi="Arial" w:cs="Arial"/>
          <w:sz w:val="24"/>
          <w:szCs w:val="24"/>
        </w:rPr>
        <w:t>2</w:t>
      </w:r>
      <w:r w:rsidRPr="007C301A">
        <w:rPr>
          <w:rFonts w:ascii="Arial" w:hAnsi="Arial" w:cs="Arial"/>
          <w:sz w:val="24"/>
          <w:szCs w:val="24"/>
        </w:rPr>
        <w:t xml:space="preserve"> facilities, contributing mainly to Scope 1 and Scope 2 emissions.</w:t>
      </w:r>
    </w:p>
    <w:p w14:paraId="79779740" w14:textId="767887D8" w:rsidR="000236C8" w:rsidRPr="007C301A" w:rsidRDefault="000236C8" w:rsidP="00AC096B">
      <w:pPr>
        <w:pStyle w:val="ListParagraph"/>
        <w:numPr>
          <w:ilvl w:val="0"/>
          <w:numId w:val="1"/>
        </w:numPr>
        <w:spacing w:line="276" w:lineRule="auto"/>
        <w:jc w:val="both"/>
        <w:rPr>
          <w:rFonts w:ascii="Arial" w:hAnsi="Arial" w:cs="Arial"/>
          <w:sz w:val="24"/>
          <w:szCs w:val="24"/>
        </w:rPr>
      </w:pPr>
      <w:r w:rsidRPr="007C301A">
        <w:rPr>
          <w:rFonts w:ascii="Arial" w:hAnsi="Arial" w:cs="Arial"/>
          <w:sz w:val="24"/>
          <w:szCs w:val="24"/>
        </w:rPr>
        <w:t xml:space="preserve">Employed </w:t>
      </w:r>
      <w:r w:rsidR="007032AD">
        <w:rPr>
          <w:rFonts w:ascii="Arial" w:hAnsi="Arial" w:cs="Arial"/>
          <w:sz w:val="24"/>
          <w:szCs w:val="24"/>
        </w:rPr>
        <w:t>30</w:t>
      </w:r>
      <w:r w:rsidRPr="007C301A">
        <w:rPr>
          <w:rFonts w:ascii="Arial" w:hAnsi="Arial" w:cs="Arial"/>
          <w:sz w:val="24"/>
          <w:szCs w:val="24"/>
        </w:rPr>
        <w:t xml:space="preserve"> staff, whose commuting and business travel comprised our Scope 3 emissions.</w:t>
      </w:r>
    </w:p>
    <w:p w14:paraId="7BF25CCB" w14:textId="6DFAD681" w:rsidR="000236C8" w:rsidRDefault="000236C8" w:rsidP="00AC096B">
      <w:pPr>
        <w:pStyle w:val="ListParagraph"/>
        <w:numPr>
          <w:ilvl w:val="0"/>
          <w:numId w:val="1"/>
        </w:numPr>
        <w:spacing w:line="276" w:lineRule="auto"/>
        <w:jc w:val="both"/>
        <w:rPr>
          <w:rFonts w:ascii="Arial" w:hAnsi="Arial" w:cs="Arial"/>
          <w:sz w:val="24"/>
          <w:szCs w:val="24"/>
        </w:rPr>
      </w:pPr>
      <w:r w:rsidRPr="007C301A">
        <w:rPr>
          <w:rFonts w:ascii="Arial" w:hAnsi="Arial" w:cs="Arial"/>
          <w:sz w:val="24"/>
          <w:szCs w:val="24"/>
        </w:rPr>
        <w:t xml:space="preserve">Engaged with </w:t>
      </w:r>
      <w:r w:rsidR="0040365F">
        <w:rPr>
          <w:rFonts w:ascii="Arial" w:hAnsi="Arial" w:cs="Arial"/>
          <w:sz w:val="24"/>
          <w:szCs w:val="24"/>
        </w:rPr>
        <w:t>3</w:t>
      </w:r>
      <w:r w:rsidRPr="007C301A">
        <w:rPr>
          <w:rFonts w:ascii="Arial" w:hAnsi="Arial" w:cs="Arial"/>
          <w:sz w:val="24"/>
          <w:szCs w:val="24"/>
        </w:rPr>
        <w:t xml:space="preserve"> suppliers, included in Scope 3 emissions using a spend-based approach.</w:t>
      </w:r>
    </w:p>
    <w:p w14:paraId="20FA1522" w14:textId="77777777" w:rsidR="00AC096B" w:rsidRDefault="00AC096B" w:rsidP="00AC096B">
      <w:pPr>
        <w:pStyle w:val="ListParagraph"/>
        <w:spacing w:line="276" w:lineRule="auto"/>
        <w:jc w:val="both"/>
        <w:rPr>
          <w:rFonts w:ascii="Arial" w:hAnsi="Arial" w:cs="Arial"/>
          <w:sz w:val="24"/>
          <w:szCs w:val="24"/>
        </w:rPr>
      </w:pPr>
    </w:p>
    <w:p w14:paraId="70DC7DBB" w14:textId="77777777" w:rsidR="001017B2" w:rsidRDefault="001017B2" w:rsidP="00AC096B">
      <w:pPr>
        <w:spacing w:line="276" w:lineRule="auto"/>
        <w:jc w:val="both"/>
        <w:rPr>
          <w:rFonts w:ascii="Arial" w:hAnsi="Arial" w:cs="Arial"/>
          <w:b/>
          <w:bCs/>
          <w:sz w:val="24"/>
          <w:szCs w:val="24"/>
        </w:rPr>
      </w:pPr>
      <w:r w:rsidRPr="001017B2">
        <w:rPr>
          <w:rFonts w:ascii="Arial" w:hAnsi="Arial" w:cs="Arial"/>
          <w:b/>
          <w:bCs/>
          <w:sz w:val="24"/>
          <w:szCs w:val="24"/>
        </w:rPr>
        <w:t xml:space="preserve">Baseline Year Emissions: </w:t>
      </w:r>
    </w:p>
    <w:p w14:paraId="1B2E26FB" w14:textId="77777777" w:rsidR="00B777DC" w:rsidRPr="00F94CC4" w:rsidRDefault="00B777DC" w:rsidP="00AC096B">
      <w:pPr>
        <w:spacing w:line="276" w:lineRule="auto"/>
        <w:jc w:val="both"/>
        <w:rPr>
          <w:rFonts w:ascii="Arial" w:hAnsi="Arial" w:cs="Arial"/>
          <w:b/>
          <w:bCs/>
          <w:sz w:val="24"/>
          <w:szCs w:val="24"/>
        </w:rPr>
      </w:pPr>
      <w:r w:rsidRPr="007C301A">
        <w:rPr>
          <w:rFonts w:ascii="Arial" w:hAnsi="Arial" w:cs="Arial"/>
          <w:b/>
          <w:bCs/>
          <w:sz w:val="24"/>
          <w:szCs w:val="24"/>
        </w:rPr>
        <w:t>Baseline Year</w:t>
      </w:r>
      <w:r w:rsidRPr="00F94CC4">
        <w:rPr>
          <w:rFonts w:ascii="Arial" w:hAnsi="Arial" w:cs="Arial"/>
          <w:b/>
          <w:bCs/>
          <w:sz w:val="24"/>
          <w:szCs w:val="24"/>
        </w:rPr>
        <w:t>: 2014/15 (01/02/2014 to 31/01/2015)</w:t>
      </w:r>
    </w:p>
    <w:tbl>
      <w:tblPr>
        <w:tblW w:w="91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528"/>
        <w:gridCol w:w="4667"/>
      </w:tblGrid>
      <w:tr w:rsidR="007C301A" w:rsidRPr="00F94CC4" w14:paraId="2385F3FA" w14:textId="77777777" w:rsidTr="001017B2">
        <w:trPr>
          <w:tblHeader/>
          <w:tblCellSpacing w:w="15" w:type="dxa"/>
        </w:trPr>
        <w:tc>
          <w:tcPr>
            <w:tcW w:w="4483" w:type="dxa"/>
            <w:tcBorders>
              <w:top w:val="single" w:sz="6" w:space="0" w:color="D9D9E3"/>
              <w:left w:val="single" w:sz="6" w:space="0" w:color="D9D9E3"/>
              <w:bottom w:val="single" w:sz="6" w:space="0" w:color="D9D9E3"/>
              <w:right w:val="single" w:sz="2" w:space="0" w:color="D9D9E3"/>
            </w:tcBorders>
            <w:hideMark/>
          </w:tcPr>
          <w:p w14:paraId="5F89F7B8" w14:textId="33FC4E28" w:rsidR="007C301A" w:rsidRPr="00F94CC4" w:rsidRDefault="007C301A" w:rsidP="00AC096B">
            <w:pPr>
              <w:spacing w:after="0" w:line="276" w:lineRule="auto"/>
              <w:jc w:val="center"/>
              <w:rPr>
                <w:rFonts w:ascii="Arial" w:eastAsia="Times New Roman" w:hAnsi="Arial" w:cs="Arial"/>
                <w:b/>
                <w:bCs/>
                <w:color w:val="374151"/>
                <w:kern w:val="0"/>
                <w:sz w:val="21"/>
                <w:szCs w:val="21"/>
                <w:lang w:eastAsia="en-GB"/>
                <w14:ligatures w14:val="none"/>
              </w:rPr>
            </w:pPr>
          </w:p>
        </w:tc>
        <w:tc>
          <w:tcPr>
            <w:tcW w:w="4622" w:type="dxa"/>
            <w:tcBorders>
              <w:top w:val="single" w:sz="6" w:space="0" w:color="D9D9E3"/>
              <w:left w:val="single" w:sz="6" w:space="0" w:color="D9D9E3"/>
              <w:bottom w:val="single" w:sz="6" w:space="0" w:color="D9D9E3"/>
              <w:right w:val="single" w:sz="6" w:space="0" w:color="D9D9E3"/>
            </w:tcBorders>
            <w:hideMark/>
          </w:tcPr>
          <w:p w14:paraId="4AF13B8A" w14:textId="714F16FD" w:rsidR="007C301A" w:rsidRPr="00F94CC4" w:rsidRDefault="007C301A" w:rsidP="00AC096B">
            <w:pPr>
              <w:spacing w:after="0" w:line="276" w:lineRule="auto"/>
              <w:jc w:val="center"/>
              <w:rPr>
                <w:rFonts w:ascii="Arial" w:eastAsia="Times New Roman" w:hAnsi="Arial" w:cs="Arial"/>
                <w:b/>
                <w:bCs/>
                <w:color w:val="374151"/>
                <w:kern w:val="0"/>
                <w:sz w:val="21"/>
                <w:szCs w:val="21"/>
                <w:lang w:eastAsia="en-GB"/>
                <w14:ligatures w14:val="none"/>
              </w:rPr>
            </w:pPr>
          </w:p>
        </w:tc>
      </w:tr>
      <w:tr w:rsidR="007C301A" w:rsidRPr="00F94CC4" w14:paraId="680C0E5A" w14:textId="77777777" w:rsidTr="001017B2">
        <w:trPr>
          <w:tblCellSpacing w:w="15" w:type="dxa"/>
        </w:trPr>
        <w:tc>
          <w:tcPr>
            <w:tcW w:w="4483" w:type="dxa"/>
            <w:tcBorders>
              <w:top w:val="single" w:sz="2" w:space="0" w:color="D9D9E3"/>
              <w:left w:val="single" w:sz="6" w:space="0" w:color="D9D9E3"/>
              <w:bottom w:val="single" w:sz="6" w:space="0" w:color="D9D9E3"/>
              <w:right w:val="single" w:sz="2" w:space="0" w:color="D9D9E3"/>
            </w:tcBorders>
            <w:hideMark/>
          </w:tcPr>
          <w:p w14:paraId="64ED854D" w14:textId="5C0E1D8F" w:rsidR="007C301A" w:rsidRPr="003E426C" w:rsidRDefault="007C301A" w:rsidP="00AC096B">
            <w:pPr>
              <w:spacing w:after="0" w:line="276" w:lineRule="auto"/>
              <w:rPr>
                <w:rFonts w:ascii="Arial" w:eastAsia="Times New Roman" w:hAnsi="Arial" w:cs="Arial"/>
                <w:b/>
                <w:bCs/>
                <w:kern w:val="0"/>
                <w:sz w:val="24"/>
                <w:szCs w:val="24"/>
                <w:lang w:eastAsia="en-GB"/>
                <w14:ligatures w14:val="none"/>
              </w:rPr>
            </w:pPr>
            <w:r w:rsidRPr="003E426C">
              <w:rPr>
                <w:rFonts w:ascii="Arial" w:hAnsi="Arial" w:cs="Arial"/>
                <w:b/>
                <w:bCs/>
                <w:sz w:val="24"/>
                <w:szCs w:val="24"/>
              </w:rPr>
              <w:t>EMISSIONS</w:t>
            </w:r>
          </w:p>
        </w:tc>
        <w:tc>
          <w:tcPr>
            <w:tcW w:w="4622" w:type="dxa"/>
            <w:tcBorders>
              <w:top w:val="single" w:sz="2" w:space="0" w:color="D9D9E3"/>
              <w:left w:val="single" w:sz="6" w:space="0" w:color="D9D9E3"/>
              <w:bottom w:val="single" w:sz="6" w:space="0" w:color="D9D9E3"/>
              <w:right w:val="single" w:sz="6" w:space="0" w:color="D9D9E3"/>
            </w:tcBorders>
            <w:hideMark/>
          </w:tcPr>
          <w:p w14:paraId="071FBFC1" w14:textId="64AC0FC6" w:rsidR="007C301A" w:rsidRPr="003E426C" w:rsidRDefault="007C301A" w:rsidP="00AC096B">
            <w:pPr>
              <w:spacing w:after="0" w:line="276" w:lineRule="auto"/>
              <w:rPr>
                <w:rFonts w:ascii="Arial" w:eastAsia="Times New Roman" w:hAnsi="Arial" w:cs="Arial"/>
                <w:b/>
                <w:bCs/>
                <w:kern w:val="0"/>
                <w:sz w:val="24"/>
                <w:szCs w:val="24"/>
                <w:lang w:eastAsia="en-GB"/>
                <w14:ligatures w14:val="none"/>
              </w:rPr>
            </w:pPr>
            <w:r w:rsidRPr="003E426C">
              <w:rPr>
                <w:rFonts w:ascii="Arial" w:hAnsi="Arial" w:cs="Arial"/>
                <w:b/>
                <w:bCs/>
                <w:sz w:val="24"/>
                <w:szCs w:val="24"/>
              </w:rPr>
              <w:t>TOTAL (tCO2e)</w:t>
            </w:r>
          </w:p>
        </w:tc>
      </w:tr>
      <w:tr w:rsidR="007C301A" w:rsidRPr="00F94CC4" w14:paraId="7CB17061" w14:textId="77777777" w:rsidTr="001017B2">
        <w:trPr>
          <w:tblCellSpacing w:w="15" w:type="dxa"/>
        </w:trPr>
        <w:tc>
          <w:tcPr>
            <w:tcW w:w="4483" w:type="dxa"/>
            <w:tcBorders>
              <w:top w:val="single" w:sz="2" w:space="0" w:color="D9D9E3"/>
              <w:left w:val="single" w:sz="6" w:space="0" w:color="D9D9E3"/>
              <w:bottom w:val="single" w:sz="6" w:space="0" w:color="D9D9E3"/>
              <w:right w:val="single" w:sz="2" w:space="0" w:color="D9D9E3"/>
            </w:tcBorders>
            <w:hideMark/>
          </w:tcPr>
          <w:p w14:paraId="318F7839" w14:textId="1045840C"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Scope 1</w:t>
            </w:r>
          </w:p>
        </w:tc>
        <w:tc>
          <w:tcPr>
            <w:tcW w:w="4622" w:type="dxa"/>
            <w:tcBorders>
              <w:top w:val="single" w:sz="2" w:space="0" w:color="D9D9E3"/>
              <w:left w:val="single" w:sz="6" w:space="0" w:color="D9D9E3"/>
              <w:bottom w:val="single" w:sz="6" w:space="0" w:color="D9D9E3"/>
              <w:right w:val="single" w:sz="6" w:space="0" w:color="D9D9E3"/>
            </w:tcBorders>
            <w:hideMark/>
          </w:tcPr>
          <w:p w14:paraId="68040144" w14:textId="2BF4A32C"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49.75</w:t>
            </w:r>
          </w:p>
        </w:tc>
      </w:tr>
      <w:tr w:rsidR="007C301A" w:rsidRPr="00F94CC4" w14:paraId="3F46D13E" w14:textId="77777777" w:rsidTr="001017B2">
        <w:trPr>
          <w:tblCellSpacing w:w="15" w:type="dxa"/>
        </w:trPr>
        <w:tc>
          <w:tcPr>
            <w:tcW w:w="4483" w:type="dxa"/>
            <w:tcBorders>
              <w:top w:val="single" w:sz="2" w:space="0" w:color="D9D9E3"/>
              <w:left w:val="single" w:sz="6" w:space="0" w:color="D9D9E3"/>
              <w:bottom w:val="single" w:sz="6" w:space="0" w:color="D9D9E3"/>
              <w:right w:val="single" w:sz="2" w:space="0" w:color="D9D9E3"/>
            </w:tcBorders>
            <w:hideMark/>
          </w:tcPr>
          <w:p w14:paraId="3E3141E8" w14:textId="10453A23"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Scope 2</w:t>
            </w:r>
          </w:p>
        </w:tc>
        <w:tc>
          <w:tcPr>
            <w:tcW w:w="4622" w:type="dxa"/>
            <w:tcBorders>
              <w:top w:val="single" w:sz="2" w:space="0" w:color="D9D9E3"/>
              <w:left w:val="single" w:sz="6" w:space="0" w:color="D9D9E3"/>
              <w:bottom w:val="single" w:sz="6" w:space="0" w:color="D9D9E3"/>
              <w:right w:val="single" w:sz="6" w:space="0" w:color="D9D9E3"/>
            </w:tcBorders>
            <w:hideMark/>
          </w:tcPr>
          <w:p w14:paraId="02BA471D" w14:textId="4585FCE2"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81.03</w:t>
            </w:r>
          </w:p>
        </w:tc>
      </w:tr>
      <w:tr w:rsidR="007C301A" w:rsidRPr="007C301A" w14:paraId="4B811F58" w14:textId="77777777" w:rsidTr="001017B2">
        <w:trPr>
          <w:tblCellSpacing w:w="15" w:type="dxa"/>
        </w:trPr>
        <w:tc>
          <w:tcPr>
            <w:tcW w:w="4483" w:type="dxa"/>
            <w:tcBorders>
              <w:top w:val="single" w:sz="2" w:space="0" w:color="D9D9E3"/>
              <w:left w:val="single" w:sz="6" w:space="0" w:color="D9D9E3"/>
              <w:bottom w:val="single" w:sz="6" w:space="0" w:color="D9D9E3"/>
              <w:right w:val="single" w:sz="2" w:space="0" w:color="D9D9E3"/>
            </w:tcBorders>
            <w:hideMark/>
          </w:tcPr>
          <w:p w14:paraId="1AD609BA" w14:textId="6F198BA7"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Scope 3 total</w:t>
            </w:r>
          </w:p>
        </w:tc>
        <w:tc>
          <w:tcPr>
            <w:tcW w:w="4622" w:type="dxa"/>
            <w:tcBorders>
              <w:top w:val="single" w:sz="2" w:space="0" w:color="D9D9E3"/>
              <w:left w:val="single" w:sz="6" w:space="0" w:color="D9D9E3"/>
              <w:bottom w:val="single" w:sz="6" w:space="0" w:color="D9D9E3"/>
              <w:right w:val="single" w:sz="6" w:space="0" w:color="D9D9E3"/>
            </w:tcBorders>
            <w:hideMark/>
          </w:tcPr>
          <w:p w14:paraId="203FD2A7" w14:textId="65AFAEDD"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984.59</w:t>
            </w:r>
          </w:p>
        </w:tc>
      </w:tr>
      <w:tr w:rsidR="007C301A" w:rsidRPr="007C301A" w14:paraId="6EA3F1ED" w14:textId="77777777" w:rsidTr="001017B2">
        <w:trPr>
          <w:tblCellSpacing w:w="15" w:type="dxa"/>
        </w:trPr>
        <w:tc>
          <w:tcPr>
            <w:tcW w:w="4483" w:type="dxa"/>
            <w:tcBorders>
              <w:top w:val="single" w:sz="2" w:space="0" w:color="D9D9E3"/>
              <w:left w:val="single" w:sz="6" w:space="0" w:color="D9D9E3"/>
              <w:bottom w:val="single" w:sz="6" w:space="0" w:color="D9D9E3"/>
              <w:right w:val="single" w:sz="2" w:space="0" w:color="D9D9E3"/>
            </w:tcBorders>
            <w:hideMark/>
          </w:tcPr>
          <w:p w14:paraId="339C422B" w14:textId="2DD446F1"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 Waste</w:t>
            </w:r>
          </w:p>
        </w:tc>
        <w:tc>
          <w:tcPr>
            <w:tcW w:w="4622" w:type="dxa"/>
            <w:tcBorders>
              <w:top w:val="single" w:sz="2" w:space="0" w:color="D9D9E3"/>
              <w:left w:val="single" w:sz="6" w:space="0" w:color="D9D9E3"/>
              <w:bottom w:val="single" w:sz="6" w:space="0" w:color="D9D9E3"/>
              <w:right w:val="single" w:sz="6" w:space="0" w:color="D9D9E3"/>
            </w:tcBorders>
            <w:hideMark/>
          </w:tcPr>
          <w:p w14:paraId="0CA3453D" w14:textId="28FA97C7"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0.10</w:t>
            </w:r>
          </w:p>
        </w:tc>
      </w:tr>
      <w:tr w:rsidR="007C301A" w:rsidRPr="007C301A" w14:paraId="0875B7AC" w14:textId="77777777" w:rsidTr="001017B2">
        <w:trPr>
          <w:tblCellSpacing w:w="15" w:type="dxa"/>
        </w:trPr>
        <w:tc>
          <w:tcPr>
            <w:tcW w:w="4483" w:type="dxa"/>
            <w:tcBorders>
              <w:top w:val="single" w:sz="2" w:space="0" w:color="D9D9E3"/>
              <w:left w:val="single" w:sz="6" w:space="0" w:color="D9D9E3"/>
              <w:bottom w:val="single" w:sz="6" w:space="0" w:color="D9D9E3"/>
              <w:right w:val="single" w:sz="2" w:space="0" w:color="D9D9E3"/>
            </w:tcBorders>
            <w:hideMark/>
          </w:tcPr>
          <w:p w14:paraId="2284F6DA" w14:textId="216DCD8A"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lastRenderedPageBreak/>
              <w:t>- Business Travel</w:t>
            </w:r>
          </w:p>
        </w:tc>
        <w:tc>
          <w:tcPr>
            <w:tcW w:w="4622" w:type="dxa"/>
            <w:tcBorders>
              <w:top w:val="single" w:sz="2" w:space="0" w:color="D9D9E3"/>
              <w:left w:val="single" w:sz="6" w:space="0" w:color="D9D9E3"/>
              <w:bottom w:val="single" w:sz="6" w:space="0" w:color="D9D9E3"/>
              <w:right w:val="single" w:sz="6" w:space="0" w:color="D9D9E3"/>
            </w:tcBorders>
            <w:hideMark/>
          </w:tcPr>
          <w:p w14:paraId="61FED672" w14:textId="329486A8"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420.16</w:t>
            </w:r>
          </w:p>
        </w:tc>
      </w:tr>
      <w:tr w:rsidR="007C301A" w:rsidRPr="007C301A" w14:paraId="12D6F20F" w14:textId="77777777" w:rsidTr="001017B2">
        <w:trPr>
          <w:tblCellSpacing w:w="15" w:type="dxa"/>
        </w:trPr>
        <w:tc>
          <w:tcPr>
            <w:tcW w:w="4483" w:type="dxa"/>
            <w:tcBorders>
              <w:top w:val="single" w:sz="2" w:space="0" w:color="D9D9E3"/>
              <w:left w:val="single" w:sz="6" w:space="0" w:color="D9D9E3"/>
              <w:bottom w:val="single" w:sz="6" w:space="0" w:color="D9D9E3"/>
              <w:right w:val="single" w:sz="2" w:space="0" w:color="D9D9E3"/>
            </w:tcBorders>
            <w:hideMark/>
          </w:tcPr>
          <w:p w14:paraId="2713F650" w14:textId="72FAD15D"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 Employee Commuting</w:t>
            </w:r>
          </w:p>
        </w:tc>
        <w:tc>
          <w:tcPr>
            <w:tcW w:w="4622" w:type="dxa"/>
            <w:tcBorders>
              <w:top w:val="single" w:sz="2" w:space="0" w:color="D9D9E3"/>
              <w:left w:val="single" w:sz="6" w:space="0" w:color="D9D9E3"/>
              <w:bottom w:val="single" w:sz="6" w:space="0" w:color="D9D9E3"/>
              <w:right w:val="single" w:sz="6" w:space="0" w:color="D9D9E3"/>
            </w:tcBorders>
            <w:hideMark/>
          </w:tcPr>
          <w:p w14:paraId="43DD10B6" w14:textId="54CD91CC"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571.33</w:t>
            </w:r>
          </w:p>
        </w:tc>
      </w:tr>
      <w:tr w:rsidR="007C301A" w:rsidRPr="007C301A" w14:paraId="3F1F1910" w14:textId="77777777" w:rsidTr="001017B2">
        <w:trPr>
          <w:tblCellSpacing w:w="15" w:type="dxa"/>
        </w:trPr>
        <w:tc>
          <w:tcPr>
            <w:tcW w:w="4483" w:type="dxa"/>
            <w:tcBorders>
              <w:top w:val="single" w:sz="2" w:space="0" w:color="D9D9E3"/>
              <w:left w:val="single" w:sz="6" w:space="0" w:color="D9D9E3"/>
              <w:bottom w:val="single" w:sz="6" w:space="0" w:color="D9D9E3"/>
              <w:right w:val="single" w:sz="2" w:space="0" w:color="D9D9E3"/>
            </w:tcBorders>
            <w:hideMark/>
          </w:tcPr>
          <w:p w14:paraId="5B10D80E" w14:textId="77077485"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 Upstream T&amp;D</w:t>
            </w:r>
          </w:p>
        </w:tc>
        <w:tc>
          <w:tcPr>
            <w:tcW w:w="4622" w:type="dxa"/>
            <w:tcBorders>
              <w:top w:val="single" w:sz="2" w:space="0" w:color="D9D9E3"/>
              <w:left w:val="single" w:sz="6" w:space="0" w:color="D9D9E3"/>
              <w:bottom w:val="single" w:sz="6" w:space="0" w:color="D9D9E3"/>
              <w:right w:val="single" w:sz="6" w:space="0" w:color="D9D9E3"/>
            </w:tcBorders>
            <w:hideMark/>
          </w:tcPr>
          <w:p w14:paraId="303D6A2D" w14:textId="5A429190"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Not relevant</w:t>
            </w:r>
          </w:p>
        </w:tc>
      </w:tr>
      <w:tr w:rsidR="007C301A" w:rsidRPr="007C301A" w14:paraId="02558B80" w14:textId="77777777" w:rsidTr="00AC096B">
        <w:trPr>
          <w:tblCellSpacing w:w="15" w:type="dxa"/>
        </w:trPr>
        <w:tc>
          <w:tcPr>
            <w:tcW w:w="4483" w:type="dxa"/>
            <w:tcBorders>
              <w:top w:val="single" w:sz="2" w:space="0" w:color="D9D9E3"/>
              <w:left w:val="single" w:sz="6" w:space="0" w:color="D9D9E3"/>
              <w:bottom w:val="single" w:sz="2" w:space="0" w:color="D9D9E3"/>
              <w:right w:val="single" w:sz="2" w:space="0" w:color="D9D9E3"/>
            </w:tcBorders>
            <w:hideMark/>
          </w:tcPr>
          <w:p w14:paraId="2711570D" w14:textId="47899E33"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 Downstream T&amp;D</w:t>
            </w:r>
          </w:p>
        </w:tc>
        <w:tc>
          <w:tcPr>
            <w:tcW w:w="4622" w:type="dxa"/>
            <w:tcBorders>
              <w:top w:val="single" w:sz="2" w:space="0" w:color="D9D9E3"/>
              <w:left w:val="single" w:sz="6" w:space="0" w:color="D9D9E3"/>
              <w:bottom w:val="single" w:sz="2" w:space="0" w:color="D9D9E3"/>
              <w:right w:val="single" w:sz="6" w:space="0" w:color="D9D9E3"/>
            </w:tcBorders>
            <w:hideMark/>
          </w:tcPr>
          <w:p w14:paraId="5F455833" w14:textId="2224C522" w:rsidR="007C301A" w:rsidRPr="003E426C" w:rsidRDefault="007C301A" w:rsidP="00AC096B">
            <w:pPr>
              <w:spacing w:after="0" w:line="276" w:lineRule="auto"/>
              <w:rPr>
                <w:rFonts w:ascii="Arial" w:eastAsia="Times New Roman" w:hAnsi="Arial" w:cs="Arial"/>
                <w:kern w:val="0"/>
                <w:sz w:val="24"/>
                <w:szCs w:val="24"/>
                <w:lang w:eastAsia="en-GB"/>
                <w14:ligatures w14:val="none"/>
              </w:rPr>
            </w:pPr>
            <w:r w:rsidRPr="003E426C">
              <w:rPr>
                <w:rFonts w:ascii="Arial" w:hAnsi="Arial" w:cs="Arial"/>
                <w:sz w:val="24"/>
                <w:szCs w:val="24"/>
              </w:rPr>
              <w:t>Not relevant</w:t>
            </w:r>
          </w:p>
        </w:tc>
      </w:tr>
      <w:tr w:rsidR="00AC096B" w:rsidRPr="007C301A" w14:paraId="0F3FB20F" w14:textId="77777777" w:rsidTr="00874DC9">
        <w:trPr>
          <w:tblCellSpacing w:w="15" w:type="dxa"/>
        </w:trPr>
        <w:tc>
          <w:tcPr>
            <w:tcW w:w="4483" w:type="dxa"/>
            <w:tcBorders>
              <w:top w:val="single" w:sz="2" w:space="0" w:color="D9D9E3"/>
              <w:left w:val="single" w:sz="6" w:space="0" w:color="D9D9E3"/>
              <w:bottom w:val="single" w:sz="6" w:space="0" w:color="D9D9E3"/>
              <w:right w:val="single" w:sz="2" w:space="0" w:color="D9D9E3"/>
            </w:tcBorders>
            <w:vAlign w:val="bottom"/>
          </w:tcPr>
          <w:p w14:paraId="6F88DEF3" w14:textId="1AFCF44B" w:rsidR="00AC096B" w:rsidRPr="003E426C" w:rsidRDefault="00F94CC4" w:rsidP="00AC096B">
            <w:pPr>
              <w:spacing w:after="0" w:line="276" w:lineRule="auto"/>
              <w:rPr>
                <w:rFonts w:ascii="Arial" w:hAnsi="Arial" w:cs="Arial"/>
                <w:b/>
                <w:bCs/>
                <w:sz w:val="24"/>
                <w:szCs w:val="24"/>
              </w:rPr>
            </w:pPr>
            <w:r w:rsidRPr="003E426C">
              <w:rPr>
                <w:rFonts w:ascii="Arial" w:hAnsi="Arial" w:cs="Arial"/>
                <w:b/>
                <w:bCs/>
                <w:sz w:val="24"/>
                <w:szCs w:val="24"/>
              </w:rPr>
              <w:t>Total Emissions</w:t>
            </w:r>
          </w:p>
        </w:tc>
        <w:tc>
          <w:tcPr>
            <w:tcW w:w="4622" w:type="dxa"/>
            <w:tcBorders>
              <w:top w:val="single" w:sz="2" w:space="0" w:color="D9D9E3"/>
              <w:left w:val="single" w:sz="6" w:space="0" w:color="D9D9E3"/>
              <w:bottom w:val="single" w:sz="6" w:space="0" w:color="D9D9E3"/>
              <w:right w:val="single" w:sz="6" w:space="0" w:color="D9D9E3"/>
            </w:tcBorders>
            <w:vAlign w:val="bottom"/>
          </w:tcPr>
          <w:p w14:paraId="70DDFCFF" w14:textId="17CD9C0A" w:rsidR="00AC096B" w:rsidRPr="003E426C" w:rsidRDefault="00F94CC4" w:rsidP="00AC096B">
            <w:pPr>
              <w:spacing w:after="0" w:line="276" w:lineRule="auto"/>
              <w:rPr>
                <w:rFonts w:ascii="Arial" w:hAnsi="Arial" w:cs="Arial"/>
                <w:b/>
                <w:bCs/>
                <w:sz w:val="24"/>
                <w:szCs w:val="24"/>
              </w:rPr>
            </w:pPr>
            <w:r w:rsidRPr="003E426C">
              <w:rPr>
                <w:rFonts w:ascii="Arial" w:hAnsi="Arial" w:cs="Arial"/>
                <w:b/>
                <w:bCs/>
                <w:sz w:val="24"/>
                <w:szCs w:val="24"/>
              </w:rPr>
              <w:t>1122.37</w:t>
            </w:r>
          </w:p>
        </w:tc>
      </w:tr>
    </w:tbl>
    <w:p w14:paraId="60655682" w14:textId="77777777" w:rsidR="00AC096B" w:rsidRDefault="00AC096B" w:rsidP="00AC096B">
      <w:pPr>
        <w:spacing w:line="276" w:lineRule="auto"/>
        <w:jc w:val="both"/>
        <w:rPr>
          <w:rFonts w:ascii="Arial" w:hAnsi="Arial" w:cs="Arial"/>
          <w:b/>
          <w:bCs/>
          <w:sz w:val="24"/>
          <w:szCs w:val="24"/>
        </w:rPr>
      </w:pPr>
    </w:p>
    <w:p w14:paraId="0B18F11E" w14:textId="0650AF65" w:rsidR="001017B2" w:rsidRPr="00AC096B" w:rsidRDefault="001017B2" w:rsidP="00AC096B">
      <w:pPr>
        <w:spacing w:line="276" w:lineRule="auto"/>
        <w:jc w:val="both"/>
        <w:rPr>
          <w:rFonts w:ascii="Arial" w:hAnsi="Arial" w:cs="Arial"/>
          <w:sz w:val="24"/>
          <w:szCs w:val="24"/>
        </w:rPr>
      </w:pPr>
      <w:r w:rsidRPr="00AC096B">
        <w:rPr>
          <w:rFonts w:ascii="Arial" w:hAnsi="Arial" w:cs="Arial"/>
          <w:b/>
          <w:bCs/>
          <w:sz w:val="24"/>
          <w:szCs w:val="24"/>
        </w:rPr>
        <w:t>Current Emissions Reporting</w:t>
      </w:r>
    </w:p>
    <w:p w14:paraId="56E6B6D5" w14:textId="77777777" w:rsidR="001017B2" w:rsidRPr="00AC096B" w:rsidRDefault="001017B2" w:rsidP="00AC096B">
      <w:pPr>
        <w:spacing w:line="276" w:lineRule="auto"/>
        <w:jc w:val="both"/>
        <w:rPr>
          <w:rFonts w:ascii="Arial" w:hAnsi="Arial" w:cs="Arial"/>
          <w:sz w:val="24"/>
          <w:szCs w:val="24"/>
        </w:rPr>
      </w:pPr>
      <w:r w:rsidRPr="00AC096B">
        <w:rPr>
          <w:rFonts w:ascii="Arial" w:hAnsi="Arial" w:cs="Arial"/>
          <w:b/>
          <w:bCs/>
          <w:sz w:val="24"/>
          <w:szCs w:val="24"/>
        </w:rPr>
        <w:t>Reporting Year:</w:t>
      </w:r>
      <w:r w:rsidRPr="00AC096B">
        <w:rPr>
          <w:rFonts w:ascii="Arial" w:hAnsi="Arial" w:cs="Arial"/>
          <w:sz w:val="24"/>
          <w:szCs w:val="24"/>
        </w:rPr>
        <w:t xml:space="preserve"> </w:t>
      </w:r>
      <w:r w:rsidRPr="00AC096B">
        <w:rPr>
          <w:rFonts w:ascii="Arial" w:hAnsi="Arial" w:cs="Arial"/>
          <w:b/>
          <w:sz w:val="24"/>
          <w:szCs w:val="24"/>
        </w:rPr>
        <w:t>2022/23</w:t>
      </w:r>
      <w:r w:rsidRPr="00AC096B">
        <w:rPr>
          <w:rFonts w:ascii="Arial" w:hAnsi="Arial" w:cs="Arial"/>
          <w:b/>
          <w:spacing w:val="-3"/>
          <w:sz w:val="24"/>
          <w:szCs w:val="24"/>
        </w:rPr>
        <w:t xml:space="preserve"> </w:t>
      </w:r>
      <w:r w:rsidRPr="00AC096B">
        <w:rPr>
          <w:rFonts w:ascii="Arial" w:hAnsi="Arial" w:cs="Arial"/>
          <w:sz w:val="24"/>
          <w:szCs w:val="24"/>
        </w:rPr>
        <w:t>(01/02/2022</w:t>
      </w:r>
      <w:r w:rsidRPr="00AC096B">
        <w:rPr>
          <w:rFonts w:ascii="Arial" w:hAnsi="Arial" w:cs="Arial"/>
          <w:spacing w:val="-6"/>
          <w:sz w:val="24"/>
          <w:szCs w:val="24"/>
        </w:rPr>
        <w:t xml:space="preserve"> </w:t>
      </w:r>
      <w:r w:rsidRPr="00AC096B">
        <w:rPr>
          <w:rFonts w:ascii="Arial" w:hAnsi="Arial" w:cs="Arial"/>
          <w:sz w:val="24"/>
          <w:szCs w:val="24"/>
        </w:rPr>
        <w:t>to</w:t>
      </w:r>
      <w:r w:rsidRPr="00AC096B">
        <w:rPr>
          <w:rFonts w:ascii="Arial" w:hAnsi="Arial" w:cs="Arial"/>
          <w:spacing w:val="-5"/>
          <w:sz w:val="24"/>
          <w:szCs w:val="24"/>
        </w:rPr>
        <w:t xml:space="preserve"> </w:t>
      </w:r>
      <w:r w:rsidRPr="00AC096B">
        <w:rPr>
          <w:rFonts w:ascii="Arial" w:hAnsi="Arial" w:cs="Arial"/>
          <w:spacing w:val="-2"/>
          <w:sz w:val="24"/>
          <w:szCs w:val="24"/>
        </w:rPr>
        <w:t>31/01/2023)</w:t>
      </w:r>
    </w:p>
    <w:tbl>
      <w:tblPr>
        <w:tblW w:w="91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430"/>
        <w:gridCol w:w="3765"/>
      </w:tblGrid>
      <w:tr w:rsidR="003E426C" w:rsidRPr="001017B2" w14:paraId="4FD91399" w14:textId="77777777" w:rsidTr="00870125">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hideMark/>
          </w:tcPr>
          <w:p w14:paraId="3783D497" w14:textId="40C9BFE7" w:rsidR="003E426C" w:rsidRPr="003E426C" w:rsidRDefault="003E426C" w:rsidP="003E426C">
            <w:pPr>
              <w:spacing w:after="0" w:line="276" w:lineRule="auto"/>
              <w:rPr>
                <w:rFonts w:ascii="Arial" w:eastAsia="Times New Roman" w:hAnsi="Arial" w:cs="Arial"/>
                <w:b/>
                <w:bCs/>
                <w:color w:val="374151"/>
                <w:kern w:val="0"/>
                <w:sz w:val="24"/>
                <w:szCs w:val="24"/>
                <w:lang w:eastAsia="en-GB"/>
                <w14:ligatures w14:val="none"/>
              </w:rPr>
            </w:pPr>
            <w:r w:rsidRPr="003E426C">
              <w:rPr>
                <w:rFonts w:ascii="Arial" w:hAnsi="Arial" w:cs="Arial"/>
                <w:b/>
                <w:bCs/>
                <w:sz w:val="24"/>
                <w:szCs w:val="24"/>
              </w:rPr>
              <w:t>EMISSIONS</w:t>
            </w:r>
          </w:p>
        </w:tc>
        <w:tc>
          <w:tcPr>
            <w:tcW w:w="0" w:type="auto"/>
            <w:tcBorders>
              <w:top w:val="single" w:sz="6" w:space="0" w:color="D9D9E3"/>
              <w:left w:val="single" w:sz="6" w:space="0" w:color="D9D9E3"/>
              <w:bottom w:val="single" w:sz="6" w:space="0" w:color="D9D9E3"/>
              <w:right w:val="single" w:sz="6" w:space="0" w:color="D9D9E3"/>
            </w:tcBorders>
            <w:hideMark/>
          </w:tcPr>
          <w:p w14:paraId="577F75DA" w14:textId="578EF0DB" w:rsidR="003E426C" w:rsidRPr="003E426C" w:rsidRDefault="003E426C" w:rsidP="003E426C">
            <w:pPr>
              <w:spacing w:after="0" w:line="276" w:lineRule="auto"/>
              <w:rPr>
                <w:rFonts w:ascii="Arial" w:eastAsia="Times New Roman" w:hAnsi="Arial" w:cs="Arial"/>
                <w:b/>
                <w:bCs/>
                <w:color w:val="374151"/>
                <w:kern w:val="0"/>
                <w:sz w:val="24"/>
                <w:szCs w:val="24"/>
                <w:lang w:eastAsia="en-GB"/>
                <w14:ligatures w14:val="none"/>
              </w:rPr>
            </w:pPr>
            <w:r w:rsidRPr="003E426C">
              <w:rPr>
                <w:rFonts w:ascii="Arial" w:hAnsi="Arial" w:cs="Arial"/>
                <w:b/>
                <w:bCs/>
                <w:sz w:val="24"/>
                <w:szCs w:val="24"/>
              </w:rPr>
              <w:t>TOTAL (tCO2e)</w:t>
            </w:r>
          </w:p>
        </w:tc>
      </w:tr>
      <w:tr w:rsidR="001017B2" w:rsidRPr="001017B2" w14:paraId="2C81167A"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55D1A188"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bookmarkStart w:id="1" w:name="_Hlk153544026"/>
            <w:r w:rsidRPr="00E31228">
              <w:rPr>
                <w:rFonts w:ascii="Arial" w:eastAsia="Times New Roman" w:hAnsi="Arial" w:cs="Arial"/>
                <w:kern w:val="0"/>
                <w:sz w:val="24"/>
                <w:szCs w:val="24"/>
                <w:lang w:eastAsia="en-GB"/>
                <w14:ligatures w14:val="none"/>
              </w:rPr>
              <w:t>Scope 1</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662ECD26"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12.09</w:t>
            </w:r>
          </w:p>
        </w:tc>
      </w:tr>
      <w:tr w:rsidR="001017B2" w:rsidRPr="001017B2" w14:paraId="2144CB29"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F4820D5"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Scope 2</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3D207567"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62.35</w:t>
            </w:r>
          </w:p>
        </w:tc>
      </w:tr>
      <w:tr w:rsidR="001017B2" w:rsidRPr="001017B2" w14:paraId="2E828153"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7329618"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Scope 3 total</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1AB50B62"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228.90</w:t>
            </w:r>
          </w:p>
        </w:tc>
      </w:tr>
      <w:tr w:rsidR="001017B2" w:rsidRPr="001017B2" w14:paraId="076FDC9C"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6BB3DE7"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 Waste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58426D81"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0.04</w:t>
            </w:r>
          </w:p>
        </w:tc>
      </w:tr>
      <w:tr w:rsidR="001017B2" w:rsidRPr="001017B2" w14:paraId="70E82AAF"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96F11FA"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 Business Travel</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6511A4B2"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157.07</w:t>
            </w:r>
          </w:p>
        </w:tc>
      </w:tr>
      <w:tr w:rsidR="001017B2" w:rsidRPr="001017B2" w14:paraId="0C26F3A9"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5BA7C9B"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 Employee Commuting</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E4AF1B2" w14:textId="77777777" w:rsidR="001017B2" w:rsidRPr="00E31228" w:rsidRDefault="001017B2"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71.79</w:t>
            </w:r>
          </w:p>
        </w:tc>
      </w:tr>
      <w:tr w:rsidR="00AC096B" w:rsidRPr="001017B2" w14:paraId="0D0E1EB8"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tcPr>
          <w:p w14:paraId="17454B3C" w14:textId="1D0A3E03" w:rsidR="00AC096B" w:rsidRPr="00E31228" w:rsidRDefault="00AC096B"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 Upstream T&amp;D</w:t>
            </w:r>
          </w:p>
        </w:tc>
        <w:tc>
          <w:tcPr>
            <w:tcW w:w="0" w:type="auto"/>
            <w:tcBorders>
              <w:top w:val="single" w:sz="2" w:space="0" w:color="D9D9E3"/>
              <w:left w:val="single" w:sz="6" w:space="0" w:color="D9D9E3"/>
              <w:bottom w:val="single" w:sz="6" w:space="0" w:color="D9D9E3"/>
              <w:right w:val="single" w:sz="6" w:space="0" w:color="D9D9E3"/>
            </w:tcBorders>
            <w:vAlign w:val="bottom"/>
          </w:tcPr>
          <w:p w14:paraId="5863F07F" w14:textId="2CF9C97D" w:rsidR="00AC096B" w:rsidRPr="00E31228" w:rsidRDefault="00AC096B"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Not relevant</w:t>
            </w:r>
          </w:p>
        </w:tc>
      </w:tr>
      <w:tr w:rsidR="00AC096B" w:rsidRPr="001017B2" w14:paraId="3FCF3EF2"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D5E6480" w14:textId="77777777" w:rsidR="00AC096B" w:rsidRPr="00E31228" w:rsidRDefault="00AC096B"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 Downstream T&amp;D</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39424EA1" w14:textId="77777777" w:rsidR="00AC096B" w:rsidRPr="00E31228" w:rsidRDefault="00AC096B"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Not relevant</w:t>
            </w:r>
          </w:p>
        </w:tc>
      </w:tr>
      <w:tr w:rsidR="00AC096B" w:rsidRPr="001017B2" w14:paraId="340EBE33" w14:textId="77777777" w:rsidTr="001017B2">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CAE9632" w14:textId="546F9E24" w:rsidR="00AC096B" w:rsidRPr="00E31228" w:rsidRDefault="00E31228"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Total Emissions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0C4AC32" w14:textId="21847B12" w:rsidR="00AC096B" w:rsidRPr="00E31228" w:rsidRDefault="00E31228" w:rsidP="00AC096B">
            <w:pPr>
              <w:spacing w:after="0" w:line="276" w:lineRule="auto"/>
              <w:rPr>
                <w:rFonts w:ascii="Arial" w:eastAsia="Times New Roman" w:hAnsi="Arial" w:cs="Arial"/>
                <w:kern w:val="0"/>
                <w:sz w:val="24"/>
                <w:szCs w:val="24"/>
                <w:lang w:eastAsia="en-GB"/>
                <w14:ligatures w14:val="none"/>
              </w:rPr>
            </w:pPr>
            <w:r w:rsidRPr="00E31228">
              <w:rPr>
                <w:rFonts w:ascii="Arial" w:eastAsia="Times New Roman" w:hAnsi="Arial" w:cs="Arial"/>
                <w:kern w:val="0"/>
                <w:sz w:val="24"/>
                <w:szCs w:val="24"/>
                <w:lang w:eastAsia="en-GB"/>
                <w14:ligatures w14:val="none"/>
              </w:rPr>
              <w:t>303.34</w:t>
            </w:r>
          </w:p>
        </w:tc>
      </w:tr>
      <w:bookmarkEnd w:id="1"/>
    </w:tbl>
    <w:p w14:paraId="0981BFCA" w14:textId="77777777" w:rsidR="001017B2" w:rsidRDefault="001017B2" w:rsidP="00AC096B">
      <w:pPr>
        <w:spacing w:line="276" w:lineRule="auto"/>
        <w:jc w:val="both"/>
        <w:rPr>
          <w:rFonts w:ascii="Arial" w:hAnsi="Arial" w:cs="Arial"/>
          <w:sz w:val="24"/>
          <w:szCs w:val="24"/>
        </w:rPr>
      </w:pPr>
    </w:p>
    <w:p w14:paraId="2CAEF2A0" w14:textId="77777777" w:rsidR="000236C8" w:rsidRPr="009E3F9A" w:rsidRDefault="000236C8" w:rsidP="00AC096B">
      <w:pPr>
        <w:spacing w:line="276" w:lineRule="auto"/>
        <w:jc w:val="both"/>
        <w:rPr>
          <w:rFonts w:ascii="Arial" w:hAnsi="Arial" w:cs="Arial"/>
          <w:b/>
          <w:bCs/>
          <w:sz w:val="24"/>
          <w:szCs w:val="24"/>
        </w:rPr>
      </w:pPr>
      <w:r w:rsidRPr="009E3F9A">
        <w:rPr>
          <w:rFonts w:ascii="Arial" w:hAnsi="Arial" w:cs="Arial"/>
          <w:b/>
          <w:bCs/>
          <w:sz w:val="24"/>
          <w:szCs w:val="24"/>
        </w:rPr>
        <w:t>Emissions Reduction Targets</w:t>
      </w:r>
    </w:p>
    <w:p w14:paraId="3AAE211E" w14:textId="7BA39974" w:rsidR="000236C8" w:rsidRPr="007C301A" w:rsidRDefault="000236C8" w:rsidP="00AC096B">
      <w:pPr>
        <w:spacing w:line="276" w:lineRule="auto"/>
        <w:jc w:val="both"/>
        <w:rPr>
          <w:rFonts w:ascii="Arial" w:hAnsi="Arial" w:cs="Arial"/>
          <w:sz w:val="24"/>
          <w:szCs w:val="24"/>
        </w:rPr>
      </w:pPr>
      <w:r w:rsidRPr="007C301A">
        <w:rPr>
          <w:rFonts w:ascii="Arial" w:hAnsi="Arial" w:cs="Arial"/>
          <w:sz w:val="24"/>
          <w:szCs w:val="24"/>
        </w:rPr>
        <w:t>Our targets towards Net Zero are:</w:t>
      </w:r>
    </w:p>
    <w:p w14:paraId="45395F1A" w14:textId="77ECF5BF" w:rsidR="000236C8" w:rsidRPr="00B777DC" w:rsidRDefault="000236C8" w:rsidP="00AC096B">
      <w:pPr>
        <w:pStyle w:val="ListParagraph"/>
        <w:numPr>
          <w:ilvl w:val="0"/>
          <w:numId w:val="2"/>
        </w:numPr>
        <w:spacing w:line="276" w:lineRule="auto"/>
        <w:jc w:val="both"/>
        <w:rPr>
          <w:rFonts w:ascii="Arial" w:hAnsi="Arial" w:cs="Arial"/>
          <w:sz w:val="24"/>
          <w:szCs w:val="24"/>
        </w:rPr>
      </w:pPr>
      <w:r w:rsidRPr="00B777DC">
        <w:rPr>
          <w:rFonts w:ascii="Arial" w:hAnsi="Arial" w:cs="Arial"/>
          <w:sz w:val="24"/>
          <w:szCs w:val="24"/>
        </w:rPr>
        <w:t xml:space="preserve">Reduce Scope 1 emissions by </w:t>
      </w:r>
      <w:r w:rsidR="00B777DC" w:rsidRPr="00B777DC">
        <w:rPr>
          <w:rFonts w:ascii="Arial" w:hAnsi="Arial" w:cs="Arial"/>
          <w:sz w:val="24"/>
          <w:szCs w:val="24"/>
        </w:rPr>
        <w:t>2</w:t>
      </w:r>
      <w:r w:rsidRPr="00B777DC">
        <w:rPr>
          <w:rFonts w:ascii="Arial" w:hAnsi="Arial" w:cs="Arial"/>
          <w:sz w:val="24"/>
          <w:szCs w:val="24"/>
        </w:rPr>
        <w:t>0% by 2030.</w:t>
      </w:r>
    </w:p>
    <w:p w14:paraId="4502552B" w14:textId="77777777" w:rsidR="000236C8" w:rsidRPr="00B777DC" w:rsidRDefault="000236C8" w:rsidP="00AC096B">
      <w:pPr>
        <w:pStyle w:val="ListParagraph"/>
        <w:numPr>
          <w:ilvl w:val="0"/>
          <w:numId w:val="2"/>
        </w:numPr>
        <w:spacing w:line="276" w:lineRule="auto"/>
        <w:jc w:val="both"/>
        <w:rPr>
          <w:rFonts w:ascii="Arial" w:hAnsi="Arial" w:cs="Arial"/>
          <w:sz w:val="24"/>
          <w:szCs w:val="24"/>
        </w:rPr>
      </w:pPr>
      <w:r w:rsidRPr="00B777DC">
        <w:rPr>
          <w:rFonts w:ascii="Arial" w:hAnsi="Arial" w:cs="Arial"/>
          <w:sz w:val="24"/>
          <w:szCs w:val="24"/>
        </w:rPr>
        <w:t>Decrease Scope 2 emissions by 30% by 2030.</w:t>
      </w:r>
    </w:p>
    <w:p w14:paraId="058A1B9B" w14:textId="0C452D1F" w:rsidR="000236C8" w:rsidRDefault="000236C8" w:rsidP="00AC096B">
      <w:pPr>
        <w:pStyle w:val="ListParagraph"/>
        <w:numPr>
          <w:ilvl w:val="0"/>
          <w:numId w:val="2"/>
        </w:numPr>
        <w:spacing w:line="276" w:lineRule="auto"/>
        <w:jc w:val="both"/>
        <w:rPr>
          <w:rFonts w:ascii="Arial" w:hAnsi="Arial" w:cs="Arial"/>
          <w:sz w:val="24"/>
          <w:szCs w:val="24"/>
        </w:rPr>
      </w:pPr>
      <w:r w:rsidRPr="00B777DC">
        <w:rPr>
          <w:rFonts w:ascii="Arial" w:hAnsi="Arial" w:cs="Arial"/>
          <w:sz w:val="24"/>
          <w:szCs w:val="24"/>
        </w:rPr>
        <w:t xml:space="preserve">Work with suppliers to lower Scope 3 emissions by </w:t>
      </w:r>
      <w:r w:rsidR="00B777DC" w:rsidRPr="00B777DC">
        <w:rPr>
          <w:rFonts w:ascii="Arial" w:hAnsi="Arial" w:cs="Arial"/>
          <w:sz w:val="24"/>
          <w:szCs w:val="24"/>
        </w:rPr>
        <w:t>8</w:t>
      </w:r>
      <w:r w:rsidRPr="00B777DC">
        <w:rPr>
          <w:rFonts w:ascii="Arial" w:hAnsi="Arial" w:cs="Arial"/>
          <w:sz w:val="24"/>
          <w:szCs w:val="24"/>
        </w:rPr>
        <w:t>0% by 2030.</w:t>
      </w:r>
    </w:p>
    <w:p w14:paraId="7E2A3D56" w14:textId="77777777" w:rsidR="00AC096B" w:rsidRDefault="00AC096B" w:rsidP="00AC096B">
      <w:pPr>
        <w:spacing w:line="276" w:lineRule="auto"/>
        <w:jc w:val="both"/>
        <w:rPr>
          <w:rFonts w:ascii="Arial" w:hAnsi="Arial" w:cs="Arial"/>
          <w:b/>
          <w:bCs/>
          <w:sz w:val="24"/>
          <w:szCs w:val="24"/>
        </w:rPr>
      </w:pPr>
    </w:p>
    <w:p w14:paraId="3555CB4B" w14:textId="19FF9CAC" w:rsidR="009E3F9A" w:rsidRPr="009E3F9A" w:rsidRDefault="009E3F9A" w:rsidP="00AC096B">
      <w:pPr>
        <w:spacing w:line="276" w:lineRule="auto"/>
        <w:jc w:val="both"/>
        <w:rPr>
          <w:rFonts w:ascii="Arial" w:hAnsi="Arial" w:cs="Arial"/>
          <w:b/>
          <w:bCs/>
          <w:sz w:val="24"/>
          <w:szCs w:val="24"/>
        </w:rPr>
      </w:pPr>
      <w:r w:rsidRPr="009E3F9A">
        <w:rPr>
          <w:rFonts w:ascii="Arial" w:hAnsi="Arial" w:cs="Arial"/>
          <w:b/>
          <w:bCs/>
          <w:sz w:val="24"/>
          <w:szCs w:val="24"/>
        </w:rPr>
        <w:t>Progress against these targets can be visualised in the accompanying graph, which compares projected reductions against actual year-on-year emissions</w:t>
      </w:r>
    </w:p>
    <w:p w14:paraId="2080DEE5" w14:textId="7A33D8B9" w:rsidR="009E3F9A" w:rsidRPr="00AC096B" w:rsidRDefault="009E3F9A" w:rsidP="00AC096B">
      <w:pPr>
        <w:spacing w:line="276" w:lineRule="auto"/>
        <w:jc w:val="center"/>
        <w:rPr>
          <w:rFonts w:ascii="Arial" w:hAnsi="Arial" w:cs="Arial"/>
          <w:sz w:val="24"/>
          <w:szCs w:val="24"/>
        </w:rPr>
      </w:pPr>
      <w:r>
        <w:rPr>
          <w:rFonts w:ascii="Arial" w:hAnsi="Arial" w:cs="Arial"/>
          <w:noProof/>
          <w:sz w:val="24"/>
          <w:szCs w:val="24"/>
        </w:rPr>
        <w:lastRenderedPageBreak/>
        <w:drawing>
          <wp:inline distT="0" distB="0" distL="0" distR="0" wp14:anchorId="19E05175" wp14:editId="357FF7B1">
            <wp:extent cx="5376945" cy="2667000"/>
            <wp:effectExtent l="0" t="0" r="0" b="0"/>
            <wp:docPr id="13537068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0653" cy="2698599"/>
                    </a:xfrm>
                    <a:prstGeom prst="rect">
                      <a:avLst/>
                    </a:prstGeom>
                    <a:noFill/>
                  </pic:spPr>
                </pic:pic>
              </a:graphicData>
            </a:graphic>
          </wp:inline>
        </w:drawing>
      </w:r>
    </w:p>
    <w:p w14:paraId="4468CB03" w14:textId="5A87A2E4" w:rsidR="000236C8" w:rsidRPr="00B777DC" w:rsidRDefault="000236C8" w:rsidP="00AC096B">
      <w:pPr>
        <w:spacing w:line="276" w:lineRule="auto"/>
        <w:jc w:val="both"/>
        <w:rPr>
          <w:rFonts w:ascii="Arial" w:hAnsi="Arial" w:cs="Arial"/>
          <w:b/>
          <w:bCs/>
          <w:sz w:val="24"/>
          <w:szCs w:val="24"/>
        </w:rPr>
      </w:pPr>
      <w:r w:rsidRPr="00B777DC">
        <w:rPr>
          <w:rFonts w:ascii="Arial" w:hAnsi="Arial" w:cs="Arial"/>
          <w:b/>
          <w:bCs/>
          <w:sz w:val="24"/>
          <w:szCs w:val="24"/>
        </w:rPr>
        <w:t>Completed Initiatives:</w:t>
      </w:r>
    </w:p>
    <w:p w14:paraId="0340F84D" w14:textId="77777777" w:rsidR="000236C8" w:rsidRPr="00B777DC" w:rsidRDefault="000236C8" w:rsidP="00AC096B">
      <w:pPr>
        <w:pStyle w:val="ListParagraph"/>
        <w:numPr>
          <w:ilvl w:val="0"/>
          <w:numId w:val="3"/>
        </w:numPr>
        <w:spacing w:line="276" w:lineRule="auto"/>
        <w:jc w:val="both"/>
        <w:rPr>
          <w:rFonts w:ascii="Arial" w:hAnsi="Arial" w:cs="Arial"/>
          <w:sz w:val="24"/>
          <w:szCs w:val="24"/>
        </w:rPr>
      </w:pPr>
      <w:r w:rsidRPr="00B777DC">
        <w:rPr>
          <w:rFonts w:ascii="Arial" w:hAnsi="Arial" w:cs="Arial"/>
          <w:sz w:val="24"/>
          <w:szCs w:val="24"/>
        </w:rPr>
        <w:t>Renewable energy transition (solar panels, green energy contracts).</w:t>
      </w:r>
    </w:p>
    <w:p w14:paraId="6E825D03" w14:textId="77777777" w:rsidR="000236C8" w:rsidRPr="00B777DC" w:rsidRDefault="000236C8" w:rsidP="00AC096B">
      <w:pPr>
        <w:pStyle w:val="ListParagraph"/>
        <w:numPr>
          <w:ilvl w:val="0"/>
          <w:numId w:val="3"/>
        </w:numPr>
        <w:spacing w:line="276" w:lineRule="auto"/>
        <w:jc w:val="both"/>
        <w:rPr>
          <w:rFonts w:ascii="Arial" w:hAnsi="Arial" w:cs="Arial"/>
          <w:sz w:val="24"/>
          <w:szCs w:val="24"/>
        </w:rPr>
      </w:pPr>
      <w:r w:rsidRPr="00B777DC">
        <w:rPr>
          <w:rFonts w:ascii="Arial" w:hAnsi="Arial" w:cs="Arial"/>
          <w:sz w:val="24"/>
          <w:szCs w:val="24"/>
        </w:rPr>
        <w:t>Fleet electrification.</w:t>
      </w:r>
    </w:p>
    <w:p w14:paraId="1A374164" w14:textId="77777777" w:rsidR="000236C8" w:rsidRPr="00B777DC" w:rsidRDefault="000236C8" w:rsidP="00AC096B">
      <w:pPr>
        <w:pStyle w:val="ListParagraph"/>
        <w:numPr>
          <w:ilvl w:val="0"/>
          <w:numId w:val="3"/>
        </w:numPr>
        <w:spacing w:line="276" w:lineRule="auto"/>
        <w:jc w:val="both"/>
        <w:rPr>
          <w:rFonts w:ascii="Arial" w:hAnsi="Arial" w:cs="Arial"/>
          <w:sz w:val="24"/>
          <w:szCs w:val="24"/>
        </w:rPr>
      </w:pPr>
      <w:r w:rsidRPr="00B777DC">
        <w:rPr>
          <w:rFonts w:ascii="Arial" w:hAnsi="Arial" w:cs="Arial"/>
          <w:sz w:val="24"/>
          <w:szCs w:val="24"/>
        </w:rPr>
        <w:t>LED lighting and smart HVAC systems.</w:t>
      </w:r>
    </w:p>
    <w:p w14:paraId="54D46920" w14:textId="77777777" w:rsidR="000236C8" w:rsidRPr="00B777DC" w:rsidRDefault="000236C8" w:rsidP="00AC096B">
      <w:pPr>
        <w:pStyle w:val="ListParagraph"/>
        <w:numPr>
          <w:ilvl w:val="0"/>
          <w:numId w:val="3"/>
        </w:numPr>
        <w:spacing w:line="276" w:lineRule="auto"/>
        <w:jc w:val="both"/>
        <w:rPr>
          <w:rFonts w:ascii="Arial" w:hAnsi="Arial" w:cs="Arial"/>
          <w:sz w:val="24"/>
          <w:szCs w:val="24"/>
        </w:rPr>
      </w:pPr>
      <w:r w:rsidRPr="00B777DC">
        <w:rPr>
          <w:rFonts w:ascii="Arial" w:hAnsi="Arial" w:cs="Arial"/>
          <w:sz w:val="24"/>
          <w:szCs w:val="24"/>
        </w:rPr>
        <w:t>Waste reduction and recycling programs.</w:t>
      </w:r>
    </w:p>
    <w:p w14:paraId="73D1DB9F" w14:textId="77777777" w:rsidR="000236C8" w:rsidRDefault="000236C8" w:rsidP="00AC096B">
      <w:pPr>
        <w:pStyle w:val="ListParagraph"/>
        <w:numPr>
          <w:ilvl w:val="0"/>
          <w:numId w:val="3"/>
        </w:numPr>
        <w:spacing w:line="276" w:lineRule="auto"/>
        <w:jc w:val="both"/>
        <w:rPr>
          <w:rFonts w:ascii="Arial" w:hAnsi="Arial" w:cs="Arial"/>
          <w:sz w:val="24"/>
          <w:szCs w:val="24"/>
        </w:rPr>
      </w:pPr>
      <w:r w:rsidRPr="00B777DC">
        <w:rPr>
          <w:rFonts w:ascii="Arial" w:hAnsi="Arial" w:cs="Arial"/>
          <w:sz w:val="24"/>
          <w:szCs w:val="24"/>
        </w:rPr>
        <w:t>Employee engagement in sustainability.</w:t>
      </w:r>
    </w:p>
    <w:p w14:paraId="5E5EB3A9" w14:textId="0BD050CF" w:rsidR="00FA3429" w:rsidRDefault="00983808" w:rsidP="00AC096B">
      <w:pPr>
        <w:pStyle w:val="ListParagraph"/>
        <w:numPr>
          <w:ilvl w:val="0"/>
          <w:numId w:val="3"/>
        </w:numPr>
        <w:spacing w:line="276" w:lineRule="auto"/>
        <w:jc w:val="both"/>
        <w:rPr>
          <w:rFonts w:ascii="Arial" w:hAnsi="Arial" w:cs="Arial"/>
          <w:sz w:val="24"/>
          <w:szCs w:val="24"/>
        </w:rPr>
      </w:pPr>
      <w:r>
        <w:rPr>
          <w:rFonts w:ascii="Arial" w:hAnsi="Arial" w:cs="Arial"/>
          <w:sz w:val="24"/>
          <w:szCs w:val="24"/>
        </w:rPr>
        <w:t>Electronic monitoring</w:t>
      </w:r>
    </w:p>
    <w:p w14:paraId="63445C53" w14:textId="4F6E9483" w:rsidR="00983808" w:rsidRDefault="00983808" w:rsidP="00AC096B">
      <w:pPr>
        <w:pStyle w:val="ListParagraph"/>
        <w:numPr>
          <w:ilvl w:val="0"/>
          <w:numId w:val="3"/>
        </w:numPr>
        <w:spacing w:line="276" w:lineRule="auto"/>
        <w:jc w:val="both"/>
        <w:rPr>
          <w:rFonts w:ascii="Arial" w:hAnsi="Arial" w:cs="Arial"/>
          <w:sz w:val="24"/>
          <w:szCs w:val="24"/>
        </w:rPr>
      </w:pPr>
      <w:r>
        <w:rPr>
          <w:rFonts w:ascii="Arial" w:hAnsi="Arial" w:cs="Arial"/>
          <w:sz w:val="24"/>
          <w:szCs w:val="24"/>
        </w:rPr>
        <w:t>No plastic use</w:t>
      </w:r>
      <w:r w:rsidR="00703609">
        <w:rPr>
          <w:rFonts w:ascii="Arial" w:hAnsi="Arial" w:cs="Arial"/>
          <w:sz w:val="24"/>
          <w:szCs w:val="24"/>
        </w:rPr>
        <w:t xml:space="preserve"> policy</w:t>
      </w:r>
    </w:p>
    <w:p w14:paraId="3B4BC166" w14:textId="27AC6F5B" w:rsidR="00BA61EB" w:rsidRPr="00BA61EB" w:rsidRDefault="00983808" w:rsidP="00BA61EB">
      <w:pPr>
        <w:pStyle w:val="ListParagraph"/>
        <w:numPr>
          <w:ilvl w:val="0"/>
          <w:numId w:val="3"/>
        </w:numPr>
        <w:spacing w:line="276" w:lineRule="auto"/>
        <w:jc w:val="both"/>
        <w:rPr>
          <w:rFonts w:ascii="Arial" w:hAnsi="Arial" w:cs="Arial"/>
          <w:sz w:val="24"/>
          <w:szCs w:val="24"/>
        </w:rPr>
      </w:pPr>
      <w:r>
        <w:rPr>
          <w:rFonts w:ascii="Arial" w:hAnsi="Arial" w:cs="Arial"/>
          <w:sz w:val="24"/>
          <w:szCs w:val="24"/>
        </w:rPr>
        <w:t xml:space="preserve">Rotors </w:t>
      </w:r>
      <w:r w:rsidR="00703609">
        <w:rPr>
          <w:rFonts w:ascii="Arial" w:hAnsi="Arial" w:cs="Arial"/>
          <w:sz w:val="24"/>
          <w:szCs w:val="24"/>
        </w:rPr>
        <w:t>to reduce paper use</w:t>
      </w:r>
    </w:p>
    <w:p w14:paraId="2ECC1858" w14:textId="151F3D54" w:rsidR="000236C8" w:rsidRPr="00B777DC" w:rsidRDefault="000236C8" w:rsidP="00AC096B">
      <w:pPr>
        <w:spacing w:line="276" w:lineRule="auto"/>
        <w:jc w:val="both"/>
        <w:rPr>
          <w:rFonts w:ascii="Arial" w:hAnsi="Arial" w:cs="Arial"/>
          <w:b/>
          <w:bCs/>
          <w:sz w:val="24"/>
          <w:szCs w:val="24"/>
        </w:rPr>
      </w:pPr>
      <w:r w:rsidRPr="00B777DC">
        <w:rPr>
          <w:rFonts w:ascii="Arial" w:hAnsi="Arial" w:cs="Arial"/>
          <w:b/>
          <w:bCs/>
          <w:sz w:val="24"/>
          <w:szCs w:val="24"/>
        </w:rPr>
        <w:t>Ongoing and Planned Projects:</w:t>
      </w:r>
    </w:p>
    <w:p w14:paraId="66CEC63A" w14:textId="77777777" w:rsidR="000236C8" w:rsidRPr="00B777DC"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Advanced energy management systems.</w:t>
      </w:r>
    </w:p>
    <w:p w14:paraId="25978C3E" w14:textId="77777777" w:rsidR="000236C8" w:rsidRPr="00B777DC"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Building retrofitting for energy efficiency.</w:t>
      </w:r>
    </w:p>
    <w:p w14:paraId="41EBF2F3" w14:textId="77777777" w:rsidR="000236C8" w:rsidRPr="00B777DC"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Sustainable supply chain development.</w:t>
      </w:r>
    </w:p>
    <w:p w14:paraId="13D4389C" w14:textId="77777777" w:rsidR="000236C8" w:rsidRPr="00B777DC"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Expansion of renewable energy sources.</w:t>
      </w:r>
    </w:p>
    <w:p w14:paraId="4F8C7477" w14:textId="77777777" w:rsidR="000236C8" w:rsidRPr="00B777DC"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Carbon offsetting initiatives.</w:t>
      </w:r>
    </w:p>
    <w:p w14:paraId="5A5CD11F" w14:textId="77777777" w:rsidR="000236C8" w:rsidRPr="00B777DC"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Promoting telecommuting and flexible work schedules.</w:t>
      </w:r>
    </w:p>
    <w:p w14:paraId="35CF6E93" w14:textId="77777777" w:rsidR="000236C8" w:rsidRPr="00B777DC"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Green IT initiatives.</w:t>
      </w:r>
    </w:p>
    <w:p w14:paraId="71D1CED9" w14:textId="77777777" w:rsidR="000236C8" w:rsidRPr="00B777DC"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R&amp;D in environmentally friendly services.</w:t>
      </w:r>
    </w:p>
    <w:p w14:paraId="18F945AF" w14:textId="77777777" w:rsidR="000236C8" w:rsidRDefault="000236C8" w:rsidP="00AC096B">
      <w:pPr>
        <w:pStyle w:val="ListParagraph"/>
        <w:numPr>
          <w:ilvl w:val="0"/>
          <w:numId w:val="4"/>
        </w:numPr>
        <w:spacing w:line="276" w:lineRule="auto"/>
        <w:jc w:val="both"/>
        <w:rPr>
          <w:rFonts w:ascii="Arial" w:hAnsi="Arial" w:cs="Arial"/>
          <w:sz w:val="24"/>
          <w:szCs w:val="24"/>
        </w:rPr>
      </w:pPr>
      <w:r w:rsidRPr="00B777DC">
        <w:rPr>
          <w:rFonts w:ascii="Arial" w:hAnsi="Arial" w:cs="Arial"/>
          <w:sz w:val="24"/>
          <w:szCs w:val="24"/>
        </w:rPr>
        <w:t>Water conservation efforts.</w:t>
      </w:r>
    </w:p>
    <w:p w14:paraId="001D0DA5" w14:textId="11E2A693" w:rsidR="00F94CC4" w:rsidRPr="00B777DC" w:rsidRDefault="00F94CC4" w:rsidP="00AC096B">
      <w:pPr>
        <w:pStyle w:val="ListParagraph"/>
        <w:numPr>
          <w:ilvl w:val="0"/>
          <w:numId w:val="4"/>
        </w:numPr>
        <w:spacing w:line="276" w:lineRule="auto"/>
        <w:jc w:val="both"/>
        <w:rPr>
          <w:rFonts w:ascii="Arial" w:hAnsi="Arial" w:cs="Arial"/>
          <w:sz w:val="24"/>
          <w:szCs w:val="24"/>
        </w:rPr>
      </w:pPr>
      <w:r>
        <w:rPr>
          <w:rFonts w:ascii="Arial" w:hAnsi="Arial" w:cs="Arial"/>
          <w:sz w:val="24"/>
          <w:szCs w:val="24"/>
        </w:rPr>
        <w:t>Use of Electric Vehicles</w:t>
      </w:r>
    </w:p>
    <w:p w14:paraId="2DF2FEF3" w14:textId="77777777" w:rsidR="000236C8" w:rsidRPr="00B777DC" w:rsidRDefault="000236C8" w:rsidP="00AC096B">
      <w:pPr>
        <w:spacing w:line="276" w:lineRule="auto"/>
        <w:jc w:val="both"/>
        <w:rPr>
          <w:rFonts w:ascii="Arial" w:hAnsi="Arial" w:cs="Arial"/>
          <w:b/>
          <w:bCs/>
          <w:sz w:val="24"/>
          <w:szCs w:val="24"/>
        </w:rPr>
      </w:pPr>
      <w:r w:rsidRPr="00B777DC">
        <w:rPr>
          <w:rFonts w:ascii="Arial" w:hAnsi="Arial" w:cs="Arial"/>
          <w:b/>
          <w:bCs/>
          <w:sz w:val="24"/>
          <w:szCs w:val="24"/>
        </w:rPr>
        <w:t>Declaration and Sign Off</w:t>
      </w:r>
    </w:p>
    <w:p w14:paraId="57A354C6" w14:textId="5B794CF3" w:rsidR="00AC096B" w:rsidRPr="00AC096B" w:rsidRDefault="00AC096B" w:rsidP="00AC096B">
      <w:pPr>
        <w:spacing w:line="276" w:lineRule="auto"/>
        <w:jc w:val="both"/>
        <w:rPr>
          <w:rFonts w:ascii="Arial" w:hAnsi="Arial" w:cs="Arial"/>
          <w:sz w:val="24"/>
          <w:szCs w:val="24"/>
        </w:rPr>
      </w:pPr>
      <w:r w:rsidRPr="00AC096B">
        <w:rPr>
          <w:rFonts w:ascii="Arial" w:hAnsi="Arial" w:cs="Arial"/>
          <w:sz w:val="24"/>
          <w:szCs w:val="24"/>
        </w:rPr>
        <w:t xml:space="preserve">This Carbon Reduction Plan has been completed following PPN 06/21 and associated guidance and reporting standards for Carbon Reduction Plans. </w:t>
      </w:r>
    </w:p>
    <w:p w14:paraId="5A48147A" w14:textId="5789FD30" w:rsidR="00AC096B" w:rsidRPr="00AC096B" w:rsidRDefault="00AC096B" w:rsidP="00AC096B">
      <w:pPr>
        <w:spacing w:line="276" w:lineRule="auto"/>
        <w:jc w:val="both"/>
        <w:rPr>
          <w:rFonts w:ascii="Arial" w:hAnsi="Arial" w:cs="Arial"/>
          <w:sz w:val="24"/>
          <w:szCs w:val="24"/>
        </w:rPr>
      </w:pPr>
      <w:r w:rsidRPr="00AC096B">
        <w:rPr>
          <w:rFonts w:ascii="Arial" w:hAnsi="Arial" w:cs="Arial"/>
          <w:sz w:val="24"/>
          <w:szCs w:val="24"/>
        </w:rPr>
        <w:t xml:space="preserve">Emissions have been reported and recorded by the published reporting standard for Carbon Reduction Plans and the GHG Reporting Protocol corporate standard13 and </w:t>
      </w:r>
      <w:r w:rsidRPr="00AC096B">
        <w:rPr>
          <w:rFonts w:ascii="Arial" w:hAnsi="Arial" w:cs="Arial"/>
          <w:sz w:val="24"/>
          <w:szCs w:val="24"/>
        </w:rPr>
        <w:lastRenderedPageBreak/>
        <w:t xml:space="preserve">use the appropriate Government emission conversion factors for greenhouse gas company reporting14. </w:t>
      </w:r>
    </w:p>
    <w:p w14:paraId="1CE9209E" w14:textId="63C2FE64" w:rsidR="00AC096B" w:rsidRPr="00AC096B" w:rsidRDefault="00AC096B" w:rsidP="00AC096B">
      <w:pPr>
        <w:spacing w:line="276" w:lineRule="auto"/>
        <w:jc w:val="both"/>
        <w:rPr>
          <w:rFonts w:ascii="Arial" w:hAnsi="Arial" w:cs="Arial"/>
          <w:sz w:val="24"/>
          <w:szCs w:val="24"/>
        </w:rPr>
      </w:pPr>
      <w:r w:rsidRPr="00AC096B">
        <w:rPr>
          <w:rFonts w:ascii="Arial" w:hAnsi="Arial" w:cs="Arial"/>
          <w:sz w:val="24"/>
          <w:szCs w:val="24"/>
        </w:rPr>
        <w:t xml:space="preserve">Scope 1 and 2 emissions have been reported following SECR requirements, and the required subset of Scope 3 emissions have been reported following the published reporting standards for Carbon Reduction Plans and the Corporate Value Chain (Scope 3) Standard15. </w:t>
      </w:r>
    </w:p>
    <w:p w14:paraId="0E075AC6" w14:textId="4AA62801" w:rsidR="00AC096B" w:rsidRPr="00AC096B" w:rsidRDefault="00AC096B" w:rsidP="00AC096B">
      <w:pPr>
        <w:spacing w:line="276" w:lineRule="auto"/>
        <w:jc w:val="both"/>
        <w:rPr>
          <w:rFonts w:ascii="Arial" w:hAnsi="Arial" w:cs="Arial"/>
          <w:sz w:val="24"/>
          <w:szCs w:val="24"/>
        </w:rPr>
      </w:pPr>
      <w:r w:rsidRPr="00AC096B">
        <w:rPr>
          <w:rFonts w:ascii="Arial" w:hAnsi="Arial" w:cs="Arial"/>
          <w:sz w:val="24"/>
          <w:szCs w:val="24"/>
        </w:rPr>
        <w:t xml:space="preserve">This Carbon Reduction Plan has been reviewed and signed off by the board of directors (or equivalent management body). </w:t>
      </w:r>
    </w:p>
    <w:p w14:paraId="3AB11C4A" w14:textId="1726D523" w:rsidR="000236C8" w:rsidRPr="00AC096B" w:rsidRDefault="00AC096B" w:rsidP="00AC096B">
      <w:pPr>
        <w:spacing w:line="276" w:lineRule="auto"/>
        <w:jc w:val="both"/>
        <w:rPr>
          <w:rFonts w:ascii="Arial" w:hAnsi="Arial" w:cs="Arial"/>
          <w:b/>
          <w:bCs/>
          <w:sz w:val="24"/>
          <w:szCs w:val="24"/>
        </w:rPr>
      </w:pPr>
      <w:r w:rsidRPr="00AC096B">
        <w:rPr>
          <w:rFonts w:ascii="Arial" w:hAnsi="Arial" w:cs="Arial"/>
          <w:b/>
          <w:bCs/>
          <w:sz w:val="24"/>
          <w:szCs w:val="24"/>
        </w:rPr>
        <w:t>Signed on behalf of the Supplier</w:t>
      </w:r>
      <w:r w:rsidRPr="00B717C2">
        <w:rPr>
          <w:rFonts w:ascii="Arial" w:hAnsi="Arial" w:cs="Arial"/>
          <w:b/>
          <w:bCs/>
          <w:sz w:val="24"/>
          <w:szCs w:val="24"/>
        </w:rPr>
        <w:t xml:space="preserve">: </w:t>
      </w:r>
    </w:p>
    <w:p w14:paraId="5B7C0733" w14:textId="6F5A4A55" w:rsidR="00B717C2" w:rsidRDefault="00B717C2" w:rsidP="00AC096B">
      <w:pPr>
        <w:spacing w:line="276" w:lineRule="auto"/>
        <w:jc w:val="both"/>
        <w:rPr>
          <w:rFonts w:ascii="Arial" w:hAnsi="Arial" w:cs="Arial"/>
          <w:b/>
          <w:bCs/>
          <w:sz w:val="24"/>
          <w:szCs w:val="24"/>
        </w:rPr>
      </w:pPr>
      <w:r>
        <w:rPr>
          <w:rFonts w:ascii="Arial" w:hAnsi="Arial" w:cs="Arial"/>
          <w:b/>
          <w:bCs/>
          <w:noProof/>
          <w:sz w:val="24"/>
          <w:szCs w:val="24"/>
        </w:rPr>
        <w:drawing>
          <wp:inline distT="0" distB="0" distL="0" distR="0" wp14:anchorId="75E29C75" wp14:editId="11991ED5">
            <wp:extent cx="1238423" cy="866896"/>
            <wp:effectExtent l="0" t="0" r="0" b="9525"/>
            <wp:docPr id="1301150275" name="Picture 1" descr="A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50275" name="Picture 1" descr="A signature on a white su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38423" cy="866896"/>
                    </a:xfrm>
                    <a:prstGeom prst="rect">
                      <a:avLst/>
                    </a:prstGeom>
                  </pic:spPr>
                </pic:pic>
              </a:graphicData>
            </a:graphic>
          </wp:inline>
        </w:drawing>
      </w:r>
    </w:p>
    <w:p w14:paraId="37970ABD" w14:textId="2DF8B5FD" w:rsidR="000236C8" w:rsidRPr="007C301A" w:rsidRDefault="000236C8" w:rsidP="00AC096B">
      <w:pPr>
        <w:spacing w:line="276" w:lineRule="auto"/>
        <w:jc w:val="both"/>
        <w:rPr>
          <w:rFonts w:ascii="Arial" w:hAnsi="Arial" w:cs="Arial"/>
          <w:sz w:val="24"/>
          <w:szCs w:val="24"/>
        </w:rPr>
      </w:pPr>
      <w:r w:rsidRPr="00AC096B">
        <w:rPr>
          <w:rFonts w:ascii="Arial" w:hAnsi="Arial" w:cs="Arial"/>
          <w:b/>
          <w:bCs/>
          <w:sz w:val="24"/>
          <w:szCs w:val="24"/>
        </w:rPr>
        <w:t>Date</w:t>
      </w:r>
      <w:r w:rsidR="008761E1">
        <w:rPr>
          <w:rFonts w:ascii="Arial" w:hAnsi="Arial" w:cs="Arial"/>
          <w:sz w:val="24"/>
          <w:szCs w:val="24"/>
        </w:rPr>
        <w:t>: 15/12</w:t>
      </w:r>
      <w:r w:rsidR="00E31228">
        <w:rPr>
          <w:rFonts w:ascii="Arial" w:hAnsi="Arial" w:cs="Arial"/>
          <w:sz w:val="24"/>
          <w:szCs w:val="24"/>
        </w:rPr>
        <w:t>/2023</w:t>
      </w:r>
    </w:p>
    <w:p w14:paraId="14C69A64" w14:textId="77777777" w:rsidR="005F4CDF" w:rsidRPr="007C301A" w:rsidRDefault="005F4CDF" w:rsidP="00AC096B">
      <w:pPr>
        <w:spacing w:line="276" w:lineRule="auto"/>
        <w:jc w:val="both"/>
        <w:rPr>
          <w:rFonts w:ascii="Arial" w:hAnsi="Arial" w:cs="Arial"/>
          <w:sz w:val="24"/>
          <w:szCs w:val="24"/>
        </w:rPr>
      </w:pPr>
    </w:p>
    <w:sectPr w:rsidR="005F4CDF" w:rsidRPr="007C30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CD2D" w14:textId="77777777" w:rsidR="00927AAC" w:rsidRDefault="00927AAC" w:rsidP="00B717C2">
      <w:pPr>
        <w:spacing w:after="0" w:line="240" w:lineRule="auto"/>
      </w:pPr>
      <w:r>
        <w:separator/>
      </w:r>
    </w:p>
  </w:endnote>
  <w:endnote w:type="continuationSeparator" w:id="0">
    <w:p w14:paraId="0A92E24B" w14:textId="77777777" w:rsidR="00927AAC" w:rsidRDefault="00927AAC" w:rsidP="00B7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FEA8" w14:textId="77777777" w:rsidR="00927AAC" w:rsidRDefault="00927AAC" w:rsidP="00B717C2">
      <w:pPr>
        <w:spacing w:after="0" w:line="240" w:lineRule="auto"/>
      </w:pPr>
      <w:r>
        <w:separator/>
      </w:r>
    </w:p>
  </w:footnote>
  <w:footnote w:type="continuationSeparator" w:id="0">
    <w:p w14:paraId="4FF99FC8" w14:textId="77777777" w:rsidR="00927AAC" w:rsidRDefault="00927AAC" w:rsidP="00B7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EF79" w14:textId="17F74196" w:rsidR="00B717C2" w:rsidRDefault="00B717C2">
    <w:pPr>
      <w:pStyle w:val="Header"/>
    </w:pPr>
    <w:r>
      <w:rPr>
        <w:noProof/>
      </w:rPr>
      <w:drawing>
        <wp:anchor distT="0" distB="0" distL="114300" distR="114300" simplePos="0" relativeHeight="251658240" behindDoc="0" locked="0" layoutInCell="1" allowOverlap="1" wp14:anchorId="039BCAAC" wp14:editId="4A0DE635">
          <wp:simplePos x="0" y="0"/>
          <wp:positionH relativeFrom="margin">
            <wp:align>right</wp:align>
          </wp:positionH>
          <wp:positionV relativeFrom="paragraph">
            <wp:posOffset>-335280</wp:posOffset>
          </wp:positionV>
          <wp:extent cx="1573200" cy="799200"/>
          <wp:effectExtent l="0" t="0" r="8255" b="1270"/>
          <wp:wrapSquare wrapText="left"/>
          <wp:docPr id="470503799" name="Picture 2" descr="A logo with people in the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03799" name="Picture 2" descr="A logo with people in the roof&#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3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0A3"/>
    <w:multiLevelType w:val="hybridMultilevel"/>
    <w:tmpl w:val="3686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47F12"/>
    <w:multiLevelType w:val="hybridMultilevel"/>
    <w:tmpl w:val="374A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5044B"/>
    <w:multiLevelType w:val="hybridMultilevel"/>
    <w:tmpl w:val="8052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0183F"/>
    <w:multiLevelType w:val="hybridMultilevel"/>
    <w:tmpl w:val="C88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239256">
    <w:abstractNumId w:val="3"/>
  </w:num>
  <w:num w:numId="2" w16cid:durableId="650911836">
    <w:abstractNumId w:val="0"/>
  </w:num>
  <w:num w:numId="3" w16cid:durableId="1019428008">
    <w:abstractNumId w:val="1"/>
  </w:num>
  <w:num w:numId="4" w16cid:durableId="862012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236C8"/>
    <w:rsid w:val="001017B2"/>
    <w:rsid w:val="003E426C"/>
    <w:rsid w:val="0040365F"/>
    <w:rsid w:val="005F4CDF"/>
    <w:rsid w:val="007032AD"/>
    <w:rsid w:val="00703609"/>
    <w:rsid w:val="007C301A"/>
    <w:rsid w:val="008761E1"/>
    <w:rsid w:val="00927AAC"/>
    <w:rsid w:val="00983808"/>
    <w:rsid w:val="009E3F9A"/>
    <w:rsid w:val="00AC096B"/>
    <w:rsid w:val="00B717C2"/>
    <w:rsid w:val="00B777DC"/>
    <w:rsid w:val="00BA61EB"/>
    <w:rsid w:val="00E31228"/>
    <w:rsid w:val="00F94CC4"/>
    <w:rsid w:val="00FA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736D9"/>
  <w15:chartTrackingRefBased/>
  <w15:docId w15:val="{EB7C6148-47F0-4728-8E3D-28E9D81F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DC"/>
  </w:style>
  <w:style w:type="paragraph" w:styleId="Heading1">
    <w:name w:val="heading 1"/>
    <w:basedOn w:val="Normal"/>
    <w:next w:val="Normal"/>
    <w:link w:val="Heading1Char"/>
    <w:uiPriority w:val="9"/>
    <w:qFormat/>
    <w:rsid w:val="00023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6C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236C8"/>
    <w:pPr>
      <w:ind w:left="720"/>
      <w:contextualSpacing/>
    </w:pPr>
  </w:style>
  <w:style w:type="character" w:styleId="Strong">
    <w:name w:val="Strong"/>
    <w:basedOn w:val="DefaultParagraphFont"/>
    <w:uiPriority w:val="22"/>
    <w:qFormat/>
    <w:rsid w:val="007C301A"/>
    <w:rPr>
      <w:b/>
      <w:bCs/>
    </w:rPr>
  </w:style>
  <w:style w:type="paragraph" w:styleId="NormalWeb">
    <w:name w:val="Normal (Web)"/>
    <w:basedOn w:val="Normal"/>
    <w:uiPriority w:val="99"/>
    <w:semiHidden/>
    <w:unhideWhenUsed/>
    <w:rsid w:val="007C30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B71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C2"/>
  </w:style>
  <w:style w:type="paragraph" w:styleId="Footer">
    <w:name w:val="footer"/>
    <w:basedOn w:val="Normal"/>
    <w:link w:val="FooterChar"/>
    <w:uiPriority w:val="99"/>
    <w:unhideWhenUsed/>
    <w:rsid w:val="00B71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6761">
      <w:bodyDiv w:val="1"/>
      <w:marLeft w:val="0"/>
      <w:marRight w:val="0"/>
      <w:marTop w:val="0"/>
      <w:marBottom w:val="0"/>
      <w:divBdr>
        <w:top w:val="none" w:sz="0" w:space="0" w:color="auto"/>
        <w:left w:val="none" w:sz="0" w:space="0" w:color="auto"/>
        <w:bottom w:val="none" w:sz="0" w:space="0" w:color="auto"/>
        <w:right w:val="none" w:sz="0" w:space="0" w:color="auto"/>
      </w:divBdr>
    </w:div>
    <w:div w:id="974602198">
      <w:bodyDiv w:val="1"/>
      <w:marLeft w:val="0"/>
      <w:marRight w:val="0"/>
      <w:marTop w:val="0"/>
      <w:marBottom w:val="0"/>
      <w:divBdr>
        <w:top w:val="none" w:sz="0" w:space="0" w:color="auto"/>
        <w:left w:val="none" w:sz="0" w:space="0" w:color="auto"/>
        <w:bottom w:val="none" w:sz="0" w:space="0" w:color="auto"/>
        <w:right w:val="none" w:sz="0" w:space="0" w:color="auto"/>
      </w:divBdr>
    </w:div>
    <w:div w:id="1370568583">
      <w:bodyDiv w:val="1"/>
      <w:marLeft w:val="0"/>
      <w:marRight w:val="0"/>
      <w:marTop w:val="0"/>
      <w:marBottom w:val="0"/>
      <w:divBdr>
        <w:top w:val="none" w:sz="0" w:space="0" w:color="auto"/>
        <w:left w:val="none" w:sz="0" w:space="0" w:color="auto"/>
        <w:bottom w:val="none" w:sz="0" w:space="0" w:color="auto"/>
        <w:right w:val="none" w:sz="0" w:space="0" w:color="auto"/>
      </w:divBdr>
    </w:div>
    <w:div w:id="20651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tenders</dc:creator>
  <cp:keywords/>
  <dc:description/>
  <cp:lastModifiedBy>antonia dunste</cp:lastModifiedBy>
  <cp:revision>2</cp:revision>
  <dcterms:created xsi:type="dcterms:W3CDTF">2023-12-15T10:14:00Z</dcterms:created>
  <dcterms:modified xsi:type="dcterms:W3CDTF">2023-12-15T10:14:00Z</dcterms:modified>
</cp:coreProperties>
</file>